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F25A8" w14:textId="5624F8B3" w:rsidR="004810C7" w:rsidRDefault="004810C7" w:rsidP="004810C7">
      <w:pPr>
        <w:spacing w:line="276" w:lineRule="auto"/>
        <w:jc w:val="both"/>
        <w:rPr>
          <w:bCs/>
        </w:rPr>
      </w:pPr>
      <w:r>
        <w:rPr>
          <w:bCs/>
        </w:rPr>
        <w:t xml:space="preserve">При отговора на въпросите се попълва </w:t>
      </w:r>
      <w:r w:rsidRPr="004810C7">
        <w:rPr>
          <w:b/>
          <w:bCs/>
        </w:rPr>
        <w:t>кратък Коментар</w:t>
      </w:r>
      <w:r>
        <w:rPr>
          <w:bCs/>
        </w:rPr>
        <w:t xml:space="preserve">, </w:t>
      </w:r>
      <w:r w:rsidRPr="004810C7">
        <w:rPr>
          <w:b/>
          <w:bCs/>
        </w:rPr>
        <w:t>само ако има констатиран пропуск</w:t>
      </w:r>
      <w:r>
        <w:rPr>
          <w:bCs/>
        </w:rPr>
        <w:t xml:space="preserve"> или за да се посочи къде е извършена проверката (например, допустимите часови ставки са надвишени; проверено в АРАХНЕ; проверка в профила на купувача и т.н.)</w:t>
      </w:r>
    </w:p>
    <w:p w14:paraId="544470C0" w14:textId="77777777" w:rsidR="004810C7" w:rsidRDefault="004810C7" w:rsidP="004810C7">
      <w:pPr>
        <w:jc w:val="both"/>
        <w:rPr>
          <w:bCs/>
        </w:rPr>
      </w:pPr>
    </w:p>
    <w:p w14:paraId="60A663F8" w14:textId="77777777" w:rsidR="004810C7" w:rsidRDefault="004810C7" w:rsidP="004810C7">
      <w:pPr>
        <w:spacing w:line="276" w:lineRule="auto"/>
        <w:jc w:val="both"/>
        <w:rPr>
          <w:b/>
          <w:bCs/>
        </w:rPr>
      </w:pPr>
      <w:r w:rsidRPr="00C67FF7">
        <w:rPr>
          <w:bCs/>
        </w:rPr>
        <w:t>В края на КЛ се попълва</w:t>
      </w:r>
      <w:r w:rsidRPr="00C67FF7">
        <w:rPr>
          <w:b/>
          <w:bCs/>
        </w:rPr>
        <w:t xml:space="preserve"> Заключение:</w:t>
      </w:r>
    </w:p>
    <w:p w14:paraId="6A560259" w14:textId="59051B3D" w:rsidR="004810C7" w:rsidRPr="00C67FF7" w:rsidRDefault="004810C7" w:rsidP="004810C7">
      <w:pPr>
        <w:spacing w:line="276" w:lineRule="auto"/>
        <w:jc w:val="both"/>
        <w:rPr>
          <w:b/>
          <w:bCs/>
        </w:rPr>
      </w:pPr>
      <w:r>
        <w:rPr>
          <w:b/>
          <w:bCs/>
        </w:rPr>
        <w:t xml:space="preserve">Експертът ТВ описва подробно констатираните пропуски, които имат финансово влияние (задължително </w:t>
      </w:r>
      <w:r w:rsidR="004C5077">
        <w:rPr>
          <w:b/>
          <w:bCs/>
        </w:rPr>
        <w:t>се посочват правните основания)</w:t>
      </w:r>
      <w:r>
        <w:rPr>
          <w:b/>
          <w:bCs/>
        </w:rPr>
        <w:t xml:space="preserve">, и посочва точен размер на разходите, които предлага да не бъдат верифицирани. </w:t>
      </w:r>
    </w:p>
    <w:p w14:paraId="5BC22916" w14:textId="77777777" w:rsidR="004810C7" w:rsidRPr="00D41FB2" w:rsidRDefault="004810C7" w:rsidP="007D53EE">
      <w:pPr>
        <w:rPr>
          <w:b/>
          <w:bCs/>
          <w:lang w:val="ru-RU"/>
        </w:rPr>
      </w:pPr>
    </w:p>
    <w:p w14:paraId="32B365F3" w14:textId="77777777" w:rsidR="007D53EE" w:rsidRPr="000A3F93" w:rsidRDefault="007D53EE" w:rsidP="007D53EE">
      <w:pPr>
        <w:rPr>
          <w:b/>
          <w:bCs/>
          <w:sz w:val="16"/>
          <w:szCs w:val="16"/>
        </w:rPr>
      </w:pPr>
      <w:r>
        <w:rPr>
          <w:b/>
          <w:bCs/>
          <w:lang w:val="en-US"/>
        </w:rPr>
        <w:t>I</w:t>
      </w:r>
      <w:r w:rsidRPr="000A3F93">
        <w:rPr>
          <w:b/>
          <w:bCs/>
        </w:rPr>
        <w:t xml:space="preserve">. ТЕХНИЧЕСКИ </w:t>
      </w:r>
      <w:r>
        <w:rPr>
          <w:b/>
          <w:bCs/>
        </w:rPr>
        <w:t>ОТЧЕТ</w:t>
      </w:r>
      <w:r w:rsidRPr="000A3F93">
        <w:rPr>
          <w:b/>
          <w:bCs/>
        </w:rPr>
        <w:t xml:space="preserve"> </w:t>
      </w:r>
      <w:r>
        <w:rPr>
          <w:b/>
          <w:bCs/>
        </w:rPr>
        <w:t>и документални доказателства (техническа верификация)</w:t>
      </w:r>
    </w:p>
    <w:p w14:paraId="7031B141" w14:textId="77777777" w:rsidR="00151EF2" w:rsidRPr="000A3F93" w:rsidRDefault="00151EF2" w:rsidP="00224C44">
      <w:pPr>
        <w:rPr>
          <w:b/>
          <w:bCs/>
          <w:sz w:val="16"/>
          <w:szCs w:val="16"/>
        </w:rPr>
      </w:pPr>
    </w:p>
    <w:tbl>
      <w:tblPr>
        <w:tblpPr w:leftFromText="141" w:rightFromText="141" w:vertAnchor="text" w:tblpX="-289" w:tblpY="1"/>
        <w:tblOverlap w:val="never"/>
        <w:tblW w:w="14879" w:type="dxa"/>
        <w:tblLayout w:type="fixed"/>
        <w:tblCellMar>
          <w:left w:w="70" w:type="dxa"/>
          <w:right w:w="70" w:type="dxa"/>
        </w:tblCellMar>
        <w:tblLook w:val="0000" w:firstRow="0" w:lastRow="0" w:firstColumn="0" w:lastColumn="0" w:noHBand="0" w:noVBand="0"/>
      </w:tblPr>
      <w:tblGrid>
        <w:gridCol w:w="637"/>
        <w:gridCol w:w="6729"/>
        <w:gridCol w:w="7513"/>
      </w:tblGrid>
      <w:tr w:rsidR="002520C9" w:rsidRPr="000A3F93" w14:paraId="5D339A72" w14:textId="77777777" w:rsidTr="00F82D48">
        <w:trPr>
          <w:trHeight w:val="557"/>
          <w:tblHeader/>
        </w:trPr>
        <w:tc>
          <w:tcPr>
            <w:tcW w:w="637" w:type="dxa"/>
            <w:tcBorders>
              <w:top w:val="single" w:sz="4" w:space="0" w:color="auto"/>
              <w:left w:val="single" w:sz="4" w:space="0" w:color="auto"/>
              <w:bottom w:val="single" w:sz="4" w:space="0" w:color="auto"/>
              <w:right w:val="single" w:sz="4" w:space="0" w:color="000000"/>
            </w:tcBorders>
            <w:shd w:val="clear" w:color="auto" w:fill="BFBFBF"/>
            <w:vAlign w:val="center"/>
          </w:tcPr>
          <w:p w14:paraId="3D6A08A5" w14:textId="77777777" w:rsidR="002520C9" w:rsidRPr="00BA3662" w:rsidRDefault="002520C9" w:rsidP="00DB4784">
            <w:pPr>
              <w:jc w:val="center"/>
              <w:rPr>
                <w:b/>
                <w:bCs/>
                <w:sz w:val="22"/>
                <w:szCs w:val="22"/>
              </w:rPr>
            </w:pPr>
            <w:r w:rsidRPr="00BA3662">
              <w:rPr>
                <w:b/>
                <w:bCs/>
                <w:sz w:val="22"/>
                <w:szCs w:val="22"/>
              </w:rPr>
              <w:t>№</w:t>
            </w:r>
          </w:p>
        </w:tc>
        <w:tc>
          <w:tcPr>
            <w:tcW w:w="6729" w:type="dxa"/>
            <w:tcBorders>
              <w:top w:val="single" w:sz="4" w:space="0" w:color="auto"/>
              <w:left w:val="single" w:sz="4" w:space="0" w:color="auto"/>
              <w:bottom w:val="single" w:sz="4" w:space="0" w:color="auto"/>
              <w:right w:val="single" w:sz="4" w:space="0" w:color="000000"/>
            </w:tcBorders>
            <w:shd w:val="clear" w:color="auto" w:fill="BFBFBF"/>
            <w:noWrap/>
            <w:vAlign w:val="center"/>
          </w:tcPr>
          <w:p w14:paraId="27DA6980" w14:textId="2E421D4D" w:rsidR="002520C9" w:rsidRPr="00BA3662" w:rsidRDefault="002520C9" w:rsidP="00DB4784">
            <w:pPr>
              <w:jc w:val="center"/>
              <w:rPr>
                <w:b/>
                <w:bCs/>
                <w:caps/>
                <w:sz w:val="22"/>
                <w:szCs w:val="22"/>
              </w:rPr>
            </w:pPr>
            <w:r>
              <w:rPr>
                <w:b/>
                <w:bCs/>
                <w:caps/>
                <w:sz w:val="22"/>
                <w:szCs w:val="22"/>
              </w:rPr>
              <w:t>Въпрос</w:t>
            </w:r>
          </w:p>
        </w:tc>
        <w:tc>
          <w:tcPr>
            <w:tcW w:w="7513" w:type="dxa"/>
            <w:tcBorders>
              <w:top w:val="single" w:sz="4" w:space="0" w:color="auto"/>
              <w:left w:val="nil"/>
              <w:bottom w:val="single" w:sz="4" w:space="0" w:color="auto"/>
              <w:right w:val="single" w:sz="4" w:space="0" w:color="auto"/>
            </w:tcBorders>
            <w:shd w:val="clear" w:color="auto" w:fill="BFBFBF"/>
            <w:vAlign w:val="center"/>
          </w:tcPr>
          <w:p w14:paraId="0F417509" w14:textId="7F34AA6F" w:rsidR="002520C9" w:rsidRPr="007402B7" w:rsidRDefault="002520C9" w:rsidP="00DB4784">
            <w:pPr>
              <w:jc w:val="center"/>
              <w:rPr>
                <w:b/>
                <w:bCs/>
                <w:sz w:val="22"/>
                <w:szCs w:val="22"/>
                <w:lang w:val="en-US"/>
              </w:rPr>
            </w:pPr>
            <w:r>
              <w:rPr>
                <w:b/>
                <w:bCs/>
                <w:sz w:val="22"/>
                <w:szCs w:val="22"/>
              </w:rPr>
              <w:t>УКАЗАНИЯ за попълване</w:t>
            </w:r>
          </w:p>
        </w:tc>
      </w:tr>
      <w:tr w:rsidR="002520C9" w:rsidRPr="000A3F93" w14:paraId="2D169C17" w14:textId="77777777" w:rsidTr="009803F8">
        <w:trPr>
          <w:trHeight w:val="1407"/>
        </w:trPr>
        <w:tc>
          <w:tcPr>
            <w:tcW w:w="637" w:type="dxa"/>
            <w:tcBorders>
              <w:top w:val="single" w:sz="4" w:space="0" w:color="auto"/>
              <w:left w:val="single" w:sz="4" w:space="0" w:color="auto"/>
              <w:bottom w:val="single" w:sz="4" w:space="0" w:color="auto"/>
              <w:right w:val="single" w:sz="4" w:space="0" w:color="auto"/>
            </w:tcBorders>
            <w:shd w:val="clear" w:color="auto" w:fill="D9D9D9"/>
            <w:vAlign w:val="center"/>
          </w:tcPr>
          <w:p w14:paraId="1FB8E424" w14:textId="77777777" w:rsidR="002520C9" w:rsidRPr="00134A9B" w:rsidRDefault="002520C9" w:rsidP="00DB4784">
            <w:pPr>
              <w:jc w:val="center"/>
              <w:rPr>
                <w:b/>
                <w:lang w:eastAsia="fr-FR"/>
              </w:rPr>
            </w:pPr>
            <w:r>
              <w:rPr>
                <w:b/>
                <w:lang w:val="en-US" w:eastAsia="fr-FR"/>
              </w:rPr>
              <w:t>1</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314F746" w14:textId="4D564CFB" w:rsidR="002520C9" w:rsidRPr="00924304" w:rsidRDefault="002520C9" w:rsidP="00BF5AFE">
            <w:pPr>
              <w:jc w:val="both"/>
              <w:rPr>
                <w:sz w:val="22"/>
                <w:szCs w:val="22"/>
              </w:rPr>
            </w:pPr>
            <w:r w:rsidRPr="00924304">
              <w:rPr>
                <w:sz w:val="22"/>
                <w:szCs w:val="22"/>
              </w:rPr>
              <w:t xml:space="preserve">Пакетът отчетни документи, регистриран в ИСУН 2020, съдържа технически отчет, финансов отчет, </w:t>
            </w:r>
            <w:r w:rsidRPr="00977321">
              <w:rPr>
                <w:sz w:val="22"/>
                <w:szCs w:val="22"/>
              </w:rPr>
              <w:t>искане за плащане</w:t>
            </w:r>
            <w:r w:rsidRPr="00924304">
              <w:rPr>
                <w:sz w:val="22"/>
                <w:szCs w:val="22"/>
              </w:rPr>
              <w:t xml:space="preserve"> и микроданни за участниците в проекта</w:t>
            </w:r>
            <w:r>
              <w:rPr>
                <w:sz w:val="22"/>
                <w:szCs w:val="22"/>
              </w:rPr>
              <w:t xml:space="preserve"> (частта с микроданни е приложима само при проекти по приоритетни оси 2 и 3)</w:t>
            </w:r>
            <w:r w:rsidRPr="00924304">
              <w:rPr>
                <w:sz w:val="22"/>
                <w:szCs w:val="22"/>
              </w:rPr>
              <w:t>.</w:t>
            </w:r>
            <w:r w:rsidRPr="00D41FB2">
              <w:rPr>
                <w:sz w:val="22"/>
                <w:szCs w:val="22"/>
                <w:lang w:val="ru-RU"/>
              </w:rPr>
              <w:t xml:space="preserve"> </w:t>
            </w:r>
            <w:r w:rsidRPr="00924304">
              <w:rPr>
                <w:sz w:val="22"/>
                <w:szCs w:val="22"/>
              </w:rPr>
              <w:t xml:space="preserve">Всички тези части са с еднакъв отчетен период. </w:t>
            </w:r>
          </w:p>
          <w:p w14:paraId="265EE2C4" w14:textId="01FDA8C2" w:rsidR="002520C9" w:rsidRPr="002D7CE7" w:rsidRDefault="002520C9" w:rsidP="00DB4784">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C2EDE64" w14:textId="6637E0B1" w:rsidR="00C026CF" w:rsidRPr="009803F8" w:rsidRDefault="002520C9" w:rsidP="00DB4784">
            <w:pPr>
              <w:rPr>
                <w:sz w:val="22"/>
                <w:szCs w:val="22"/>
                <w:lang w:eastAsia="fr-FR"/>
              </w:rPr>
            </w:pPr>
            <w:r w:rsidRPr="00F82D48">
              <w:rPr>
                <w:i/>
                <w:sz w:val="22"/>
                <w:szCs w:val="22"/>
              </w:rPr>
              <w:t xml:space="preserve">Информацията се проверява в ИСУН 2020,  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w:t>
            </w:r>
            <w:r w:rsidRPr="00F82D48">
              <w:rPr>
                <w:rFonts w:eastAsia="HG Mincho Light J"/>
                <w:i/>
                <w:color w:val="000000"/>
                <w:sz w:val="22"/>
                <w:szCs w:val="22"/>
                <w:lang w:eastAsia="bg-BG"/>
              </w:rPr>
              <w:t>→ избор на пакет отчетни</w:t>
            </w:r>
            <w:r w:rsidR="00F82D48" w:rsidRPr="00F82D48">
              <w:rPr>
                <w:rFonts w:eastAsia="HG Mincho Light J"/>
                <w:i/>
                <w:color w:val="000000"/>
                <w:sz w:val="22"/>
                <w:szCs w:val="22"/>
                <w:lang w:eastAsia="bg-BG"/>
              </w:rPr>
              <w:t xml:space="preserve"> документи → раздел „Документи“</w:t>
            </w:r>
          </w:p>
        </w:tc>
      </w:tr>
      <w:tr w:rsidR="002520C9" w:rsidRPr="000A3F93" w14:paraId="6EFF5099" w14:textId="77777777" w:rsidTr="00E334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ED846" w14:textId="77777777" w:rsidR="002520C9" w:rsidRPr="000A3F93" w:rsidRDefault="002520C9" w:rsidP="00DB4784">
            <w:pPr>
              <w:jc w:val="center"/>
              <w:rPr>
                <w:b/>
                <w:lang w:eastAsia="fr-FR"/>
              </w:rPr>
            </w:pPr>
            <w:r>
              <w:rPr>
                <w:b/>
                <w:lang w:eastAsia="fr-FR"/>
              </w:rPr>
              <w:t>2.</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26BDEEE" w14:textId="77777777" w:rsidR="002520C9" w:rsidRDefault="002520C9" w:rsidP="00DB4784">
            <w:pPr>
              <w:jc w:val="both"/>
              <w:rPr>
                <w:sz w:val="22"/>
              </w:rPr>
            </w:pPr>
            <w:r>
              <w:rPr>
                <w:sz w:val="22"/>
              </w:rPr>
              <w:t>Отчетът е представен съобразно предварително установения срок (в зависимост от вида на отчета):</w:t>
            </w:r>
          </w:p>
          <w:p w14:paraId="0F5420B6" w14:textId="738C5559" w:rsidR="002520C9" w:rsidRPr="00105B0D" w:rsidRDefault="002520C9" w:rsidP="00DB4784">
            <w:pPr>
              <w:pStyle w:val="ListParagraph"/>
              <w:numPr>
                <w:ilvl w:val="0"/>
                <w:numId w:val="9"/>
              </w:numPr>
              <w:jc w:val="both"/>
              <w:rPr>
                <w:lang w:eastAsia="fr-FR"/>
              </w:rPr>
            </w:pPr>
            <w:r>
              <w:rPr>
                <w:sz w:val="22"/>
              </w:rPr>
              <w:t>Междинен отчет – на интервали не по дълги от 6/7 месеца (съгласно предвиденото в Административния договор и Общите условия към него)</w:t>
            </w:r>
          </w:p>
          <w:p w14:paraId="2977AE33" w14:textId="0C571CF6" w:rsidR="002520C9" w:rsidRPr="00C86268" w:rsidRDefault="002520C9" w:rsidP="00DB4784">
            <w:pPr>
              <w:pStyle w:val="ListParagraph"/>
              <w:numPr>
                <w:ilvl w:val="0"/>
                <w:numId w:val="9"/>
              </w:numPr>
              <w:jc w:val="both"/>
              <w:rPr>
                <w:lang w:eastAsia="fr-FR"/>
              </w:rPr>
            </w:pPr>
            <w:r>
              <w:rPr>
                <w:sz w:val="22"/>
              </w:rPr>
              <w:t>Окончателен отчет – до един месец след приключване на проектните дейности (съгласно чл. 64, ал. 2 от ЗУСЕ</w:t>
            </w:r>
            <w:r w:rsidR="004A7DE1">
              <w:rPr>
                <w:sz w:val="22"/>
              </w:rPr>
              <w:t>ФСУ</w:t>
            </w:r>
            <w:r>
              <w:rPr>
                <w:sz w:val="22"/>
              </w:rPr>
              <w:t>)</w:t>
            </w:r>
          </w:p>
          <w:p w14:paraId="58C42354" w14:textId="3C443C65" w:rsidR="002520C9" w:rsidRPr="00782257" w:rsidRDefault="002520C9" w:rsidP="006571FE">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0CDB8B9" w14:textId="0BA83531" w:rsidR="002520C9" w:rsidRPr="00F82D48" w:rsidRDefault="002520C9" w:rsidP="002520C9">
            <w:pPr>
              <w:jc w:val="both"/>
              <w:rPr>
                <w:i/>
                <w:sz w:val="22"/>
                <w:szCs w:val="22"/>
              </w:rPr>
            </w:pPr>
            <w:r w:rsidRPr="00F82D48">
              <w:rPr>
                <w:b/>
                <w:i/>
                <w:sz w:val="22"/>
                <w:szCs w:val="22"/>
              </w:rPr>
              <w:t>За междинен отчет</w:t>
            </w:r>
            <w:r w:rsidRPr="00F82D48">
              <w:rPr>
                <w:i/>
                <w:sz w:val="22"/>
                <w:szCs w:val="22"/>
              </w:rPr>
              <w:t xml:space="preserve"> – при първи междинен отчет се изчислява периодът от датата на сключване на Договора, до датата на представяне на първия междинен отчет. За следващ междинен отчет се изчислява периодът от датата на последно представения отчет до датата на представяне на настоящия отчет.</w:t>
            </w:r>
          </w:p>
          <w:p w14:paraId="088EF2A5" w14:textId="3A5AC991" w:rsidR="00C026CF" w:rsidRPr="009803F8" w:rsidRDefault="002520C9" w:rsidP="009803F8">
            <w:pPr>
              <w:rPr>
                <w:i/>
                <w:sz w:val="22"/>
                <w:szCs w:val="22"/>
              </w:rPr>
            </w:pPr>
            <w:r w:rsidRPr="00F82D48">
              <w:rPr>
                <w:b/>
                <w:i/>
                <w:sz w:val="22"/>
                <w:szCs w:val="22"/>
              </w:rPr>
              <w:t>За окончателен отчет</w:t>
            </w:r>
            <w:r w:rsidRPr="00F82D48">
              <w:rPr>
                <w:i/>
                <w:sz w:val="22"/>
                <w:szCs w:val="22"/>
              </w:rPr>
              <w:t xml:space="preserve"> – следва да се проследи крайната дата за изпълнение на проекта и датата на пр</w:t>
            </w:r>
            <w:r w:rsidR="00F82D48" w:rsidRPr="00F82D48">
              <w:rPr>
                <w:i/>
                <w:sz w:val="22"/>
                <w:szCs w:val="22"/>
              </w:rPr>
              <w:t>едставяне на окончателния отчет</w:t>
            </w:r>
          </w:p>
        </w:tc>
      </w:tr>
      <w:tr w:rsidR="002520C9" w:rsidRPr="000A3F93" w14:paraId="74563E4F" w14:textId="77777777" w:rsidTr="00710349">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69727" w14:textId="1ED85D55" w:rsidR="002520C9" w:rsidRPr="000A3F93" w:rsidRDefault="002520C9" w:rsidP="00DB4784">
            <w:pPr>
              <w:jc w:val="center"/>
              <w:rPr>
                <w:b/>
                <w:lang w:eastAsia="fr-FR"/>
              </w:rPr>
            </w:pPr>
            <w:r>
              <w:rPr>
                <w:b/>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459766F" w14:textId="3ED279BA" w:rsidR="002520C9" w:rsidRPr="00226F8F" w:rsidRDefault="00C569C3" w:rsidP="00A87E3E">
            <w:pPr>
              <w:jc w:val="both"/>
              <w:rPr>
                <w:sz w:val="22"/>
                <w:szCs w:val="22"/>
              </w:rPr>
            </w:pPr>
            <w:r>
              <w:rPr>
                <w:sz w:val="22"/>
                <w:szCs w:val="22"/>
              </w:rPr>
              <w:t>Отчетеното изпълнение на дейностите и постигнатите резултати съответстват на описаните в Договора. Представени са документи, потвърждаващи реалното изпълнение на всяка отчетена дейност</w:t>
            </w:r>
            <w:r w:rsidRPr="006012BB">
              <w:rPr>
                <w:sz w:val="22"/>
                <w:szCs w:val="22"/>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E4A52C6" w14:textId="478282F2" w:rsidR="00F05860" w:rsidRPr="009803F8" w:rsidRDefault="002520C9" w:rsidP="009803F8">
            <w:pPr>
              <w:rPr>
                <w:sz w:val="22"/>
                <w:szCs w:val="22"/>
                <w:lang w:eastAsia="fr-FR"/>
              </w:rPr>
            </w:pPr>
            <w:r w:rsidRPr="00F82D48">
              <w:rPr>
                <w:rFonts w:eastAsia="HG Mincho Light J"/>
                <w:i/>
                <w:color w:val="000000"/>
                <w:sz w:val="22"/>
                <w:szCs w:val="22"/>
                <w:lang w:eastAsia="bg-BG"/>
              </w:rPr>
              <w:t xml:space="preserve">При проверка на изпълнението на дейностите в техническия отчет следва да се направи съпоставка със заложеното в проекта – ИСУН 2020 → модул „Договори“ → Преглед на договора в актуалната за отчетния период версия → т. 8 „План за изпълнение/Дейности по проекта“ с информацията за подадения ПОД – </w:t>
            </w:r>
            <w:r w:rsidRPr="00F82D48">
              <w:rPr>
                <w:i/>
                <w:sz w:val="22"/>
                <w:szCs w:val="22"/>
              </w:rPr>
              <w:t xml:space="preserve">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съответен технически отчет, т. 2 „Изпълнение по дейн</w:t>
            </w:r>
            <w:r w:rsidR="00F82D48" w:rsidRPr="00F82D48">
              <w:rPr>
                <w:i/>
                <w:sz w:val="22"/>
                <w:szCs w:val="22"/>
              </w:rPr>
              <w:t>ости“ и т. 8 „Опис на документи</w:t>
            </w:r>
            <w:r w:rsidR="009803F8">
              <w:rPr>
                <w:i/>
                <w:sz w:val="22"/>
                <w:szCs w:val="22"/>
              </w:rPr>
              <w:t>“</w:t>
            </w:r>
          </w:p>
        </w:tc>
      </w:tr>
      <w:tr w:rsidR="002520C9" w:rsidRPr="000A3F93" w14:paraId="4E4D89BC" w14:textId="77777777" w:rsidTr="00824B2F">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2E75EF" w14:textId="15D8A542" w:rsidR="002520C9" w:rsidRPr="00CD196C" w:rsidRDefault="002520C9" w:rsidP="00DB4784">
            <w:pPr>
              <w:jc w:val="center"/>
              <w:rPr>
                <w:b/>
                <w:lang w:eastAsia="fr-FR"/>
              </w:rPr>
            </w:pPr>
            <w:r>
              <w:rPr>
                <w:b/>
                <w:lang w:eastAsia="fr-FR"/>
              </w:rPr>
              <w:lastRenderedPageBreak/>
              <w:t>4</w:t>
            </w:r>
            <w:r w:rsidRPr="00CD196C">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1F6F4750" w14:textId="77777777" w:rsidR="002520C9" w:rsidRPr="00E071D0" w:rsidRDefault="002520C9" w:rsidP="00DB4784">
            <w:pPr>
              <w:jc w:val="both"/>
              <w:rPr>
                <w:sz w:val="22"/>
              </w:rPr>
            </w:pPr>
            <w:r w:rsidRPr="00E071D0">
              <w:rPr>
                <w:sz w:val="22"/>
              </w:rPr>
              <w:t>Предметът</w:t>
            </w:r>
            <w:r>
              <w:rPr>
                <w:sz w:val="22"/>
              </w:rPr>
              <w:t>, обемът и стойността</w:t>
            </w:r>
            <w:r w:rsidRPr="00E071D0">
              <w:rPr>
                <w:sz w:val="22"/>
              </w:rPr>
              <w:t xml:space="preserve"> на всички отчетени договори с изпълнители (юридически </w:t>
            </w:r>
            <w:r>
              <w:rPr>
                <w:sz w:val="22"/>
              </w:rPr>
              <w:t xml:space="preserve">и физически </w:t>
            </w:r>
            <w:r w:rsidRPr="00E071D0">
              <w:rPr>
                <w:sz w:val="22"/>
              </w:rPr>
              <w:t xml:space="preserve">лица) </w:t>
            </w:r>
            <w:r>
              <w:rPr>
                <w:sz w:val="22"/>
              </w:rPr>
              <w:t>е в съответствие</w:t>
            </w:r>
            <w:r w:rsidRPr="00E071D0">
              <w:rPr>
                <w:sz w:val="22"/>
              </w:rPr>
              <w:t xml:space="preserve"> с </w:t>
            </w:r>
            <w:r>
              <w:rPr>
                <w:sz w:val="22"/>
              </w:rPr>
              <w:t xml:space="preserve">описанието на </w:t>
            </w:r>
            <w:r w:rsidRPr="00E071D0">
              <w:rPr>
                <w:sz w:val="22"/>
              </w:rPr>
              <w:t xml:space="preserve">изпълнението на </w:t>
            </w:r>
            <w:r>
              <w:rPr>
                <w:sz w:val="22"/>
              </w:rPr>
              <w:t xml:space="preserve">проектните </w:t>
            </w:r>
            <w:r w:rsidRPr="00E071D0">
              <w:rPr>
                <w:sz w:val="22"/>
              </w:rPr>
              <w:t>дейности.</w:t>
            </w:r>
          </w:p>
          <w:p w14:paraId="0B0F9AB6" w14:textId="5CEB800E" w:rsidR="002520C9" w:rsidRPr="00D41FB2" w:rsidRDefault="002520C9" w:rsidP="00DB4784">
            <w:pPr>
              <w:jc w:val="both"/>
              <w:rPr>
                <w:i/>
                <w:sz w:val="18"/>
                <w:szCs w:val="18"/>
                <w:lang w:val="ru-RU"/>
              </w:rPr>
            </w:pPr>
          </w:p>
        </w:tc>
        <w:tc>
          <w:tcPr>
            <w:tcW w:w="7513" w:type="dxa"/>
            <w:tcBorders>
              <w:top w:val="single" w:sz="4" w:space="0" w:color="auto"/>
              <w:left w:val="single" w:sz="4" w:space="0" w:color="auto"/>
              <w:bottom w:val="single" w:sz="4" w:space="0" w:color="auto"/>
              <w:right w:val="single" w:sz="4" w:space="0" w:color="auto"/>
            </w:tcBorders>
            <w:vAlign w:val="center"/>
          </w:tcPr>
          <w:p w14:paraId="4CBEC9B9" w14:textId="394C517A" w:rsidR="00644808" w:rsidRPr="009803F8" w:rsidRDefault="002520C9" w:rsidP="009803F8">
            <w:pPr>
              <w:rPr>
                <w:rFonts w:eastAsia="HG Mincho Light J"/>
                <w:i/>
                <w:color w:val="000000"/>
                <w:sz w:val="22"/>
                <w:szCs w:val="22"/>
                <w:lang w:eastAsia="bg-BG"/>
              </w:rPr>
            </w:pPr>
            <w:r w:rsidRPr="00F82D48">
              <w:rPr>
                <w:i/>
                <w:sz w:val="22"/>
                <w:szCs w:val="22"/>
              </w:rPr>
              <w:t xml:space="preserve">Информацията се проверява в ИСУН 2020 за съответния технически отчет </w:t>
            </w:r>
            <w:r w:rsidRPr="00F82D48">
              <w:rPr>
                <w:rFonts w:eastAsia="HG Mincho Light J"/>
                <w:i/>
                <w:color w:val="000000"/>
                <w:sz w:val="22"/>
                <w:szCs w:val="22"/>
                <w:lang w:eastAsia="bg-BG"/>
              </w:rPr>
              <w:t>→ т. 2 „Изпълнение по дейности“ → част „Списък от договори за изпълнение и изпълнители“ и приложените сканирани договори в т. 4 „Избор на изпълнител“ → „Договори с изпълнители“</w:t>
            </w:r>
          </w:p>
        </w:tc>
      </w:tr>
      <w:tr w:rsidR="002520C9" w:rsidRPr="000A3F93" w14:paraId="119C9F5A" w14:textId="77777777" w:rsidTr="00813B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A9CEBC" w14:textId="33489185" w:rsidR="002520C9" w:rsidRDefault="002520C9" w:rsidP="002929A0">
            <w:pPr>
              <w:jc w:val="center"/>
              <w:rPr>
                <w:b/>
                <w:lang w:eastAsia="fr-FR"/>
              </w:rPr>
            </w:pPr>
            <w:r>
              <w:rPr>
                <w:b/>
                <w:lang w:eastAsia="fr-FR"/>
              </w:rPr>
              <w:t>5.</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86EBD1B" w14:textId="04FEB5CE" w:rsidR="002520C9" w:rsidRPr="007D53EE" w:rsidRDefault="008C39C0" w:rsidP="008C39C0">
            <w:pPr>
              <w:rPr>
                <w:sz w:val="22"/>
              </w:rPr>
            </w:pPr>
            <w:r>
              <w:rPr>
                <w:sz w:val="22"/>
              </w:rPr>
              <w:t>Отчетените</w:t>
            </w:r>
            <w:r w:rsidRPr="00DC6CEE">
              <w:rPr>
                <w:sz w:val="22"/>
              </w:rPr>
              <w:t xml:space="preserve"> разходи за </w:t>
            </w:r>
            <w:r w:rsidRPr="0096057C">
              <w:rPr>
                <w:sz w:val="22"/>
              </w:rPr>
              <w:t>доставки, услуги или строителство</w:t>
            </w:r>
            <w:r>
              <w:rPr>
                <w:sz w:val="22"/>
              </w:rPr>
              <w:t xml:space="preserve">, </w:t>
            </w:r>
            <w:r w:rsidRPr="00DC6CEE">
              <w:rPr>
                <w:sz w:val="22"/>
              </w:rPr>
              <w:t xml:space="preserve"> </w:t>
            </w:r>
            <w:r>
              <w:rPr>
                <w:sz w:val="22"/>
              </w:rPr>
              <w:t>и</w:t>
            </w:r>
            <w:r w:rsidRPr="00DC6CEE">
              <w:rPr>
                <w:sz w:val="22"/>
              </w:rPr>
              <w:t>звършени</w:t>
            </w:r>
            <w:r>
              <w:rPr>
                <w:sz w:val="22"/>
              </w:rPr>
              <w:t xml:space="preserve"> без процедура по ЗОП/ЗУСЕФ</w:t>
            </w:r>
            <w:r w:rsidR="00CE44B4">
              <w:rPr>
                <w:sz w:val="22"/>
              </w:rPr>
              <w:t>СУ</w:t>
            </w:r>
            <w:r>
              <w:rPr>
                <w:sz w:val="22"/>
              </w:rPr>
              <w:t>,</w:t>
            </w:r>
            <w:r w:rsidRPr="00DC6CEE">
              <w:rPr>
                <w:sz w:val="22"/>
              </w:rPr>
              <w:t xml:space="preserve"> са </w:t>
            </w:r>
            <w:r>
              <w:rPr>
                <w:sz w:val="22"/>
              </w:rPr>
              <w:t>п</w:t>
            </w:r>
            <w:r w:rsidRPr="00DC6CEE">
              <w:rPr>
                <w:sz w:val="22"/>
              </w:rPr>
              <w:t>о пазарните цени за такъв тип разход</w:t>
            </w:r>
            <w:r>
              <w:rPr>
                <w:sz w:val="22"/>
              </w:rPr>
              <w:t>и</w:t>
            </w:r>
            <w:r w:rsidRPr="00DC6CEE">
              <w:rPr>
                <w:sz w:val="22"/>
              </w:rPr>
              <w:t>, което не води до н</w:t>
            </w:r>
            <w:r>
              <w:rPr>
                <w:sz w:val="22"/>
              </w:rPr>
              <w:t>амаля</w:t>
            </w:r>
            <w:r w:rsidRPr="00DC6CEE">
              <w:rPr>
                <w:sz w:val="22"/>
              </w:rPr>
              <w:t>ване на качеството им (икономичност).</w:t>
            </w:r>
          </w:p>
        </w:tc>
        <w:tc>
          <w:tcPr>
            <w:tcW w:w="7513" w:type="dxa"/>
            <w:tcBorders>
              <w:top w:val="single" w:sz="4" w:space="0" w:color="auto"/>
              <w:left w:val="single" w:sz="4" w:space="0" w:color="auto"/>
              <w:bottom w:val="single" w:sz="4" w:space="0" w:color="auto"/>
              <w:right w:val="single" w:sz="4" w:space="0" w:color="auto"/>
            </w:tcBorders>
            <w:vAlign w:val="center"/>
          </w:tcPr>
          <w:p w14:paraId="18691022" w14:textId="7FA49BB2" w:rsidR="00EE1410" w:rsidRPr="009803F8" w:rsidRDefault="002520C9" w:rsidP="009803F8">
            <w:pPr>
              <w:rPr>
                <w:i/>
                <w:sz w:val="22"/>
                <w:szCs w:val="22"/>
              </w:rPr>
            </w:pPr>
            <w:r w:rsidRPr="00F82D48">
              <w:rPr>
                <w:i/>
                <w:sz w:val="22"/>
                <w:szCs w:val="22"/>
              </w:rPr>
              <w:t>Проверката се извършва за разходи за доставки, услуги или строителство, заплатени на външни изпълнители, които не са избрани чрез процедура съгласно ЗОП/ЗУСЕСИФ</w:t>
            </w:r>
          </w:p>
        </w:tc>
      </w:tr>
      <w:tr w:rsidR="002520C9" w:rsidRPr="000A3F93" w14:paraId="0E08C72A" w14:textId="2A0B8857" w:rsidTr="003E1916">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7D1C75" w14:textId="079A84FB" w:rsidR="002520C9" w:rsidRDefault="002520C9" w:rsidP="002929A0">
            <w:pPr>
              <w:jc w:val="center"/>
              <w:rPr>
                <w:b/>
                <w:lang w:eastAsia="fr-FR"/>
              </w:rPr>
            </w:pPr>
            <w:r>
              <w:rPr>
                <w:b/>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648D106" w14:textId="585960B9" w:rsidR="002520C9" w:rsidRPr="006B1630" w:rsidRDefault="002520C9" w:rsidP="008B7181">
            <w:pPr>
              <w:jc w:val="both"/>
              <w:rPr>
                <w:sz w:val="22"/>
                <w:szCs w:val="22"/>
                <w:lang w:eastAsia="fr-FR"/>
              </w:rPr>
            </w:pPr>
            <w:proofErr w:type="spellStart"/>
            <w:r w:rsidRPr="006B1630">
              <w:rPr>
                <w:sz w:val="22"/>
                <w:szCs w:val="22"/>
                <w:lang w:eastAsia="fr-FR"/>
              </w:rPr>
              <w:t>Разходооправдателните</w:t>
            </w:r>
            <w:proofErr w:type="spellEnd"/>
            <w:r w:rsidRPr="006B1630">
              <w:rPr>
                <w:sz w:val="22"/>
                <w:szCs w:val="22"/>
                <w:lang w:eastAsia="fr-FR"/>
              </w:rPr>
              <w:t xml:space="preserve"> документи (фактури), издадени във връзка с изпълнението на договори с изпълнители са правилно обвързани с конкретна проектна дейност.</w:t>
            </w:r>
          </w:p>
          <w:p w14:paraId="63B97ED5" w14:textId="692A5291" w:rsidR="002520C9" w:rsidRDefault="002520C9" w:rsidP="008B7181">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7D4E95A" w14:textId="307F5436" w:rsidR="002520C9" w:rsidRPr="00F82D48" w:rsidRDefault="002520C9" w:rsidP="00173C0D">
            <w:pPr>
              <w:rPr>
                <w:sz w:val="22"/>
                <w:szCs w:val="22"/>
                <w:lang w:eastAsia="fr-FR"/>
              </w:rPr>
            </w:pPr>
            <w:r w:rsidRPr="00F82D48">
              <w:rPr>
                <w:i/>
                <w:sz w:val="22"/>
                <w:szCs w:val="22"/>
              </w:rPr>
              <w:t xml:space="preserve">За всеки отчетен РОД се проверява </w:t>
            </w:r>
            <w:r w:rsidR="00173C0D">
              <w:rPr>
                <w:i/>
                <w:sz w:val="22"/>
                <w:szCs w:val="22"/>
              </w:rPr>
              <w:t xml:space="preserve">дали е </w:t>
            </w:r>
            <w:r w:rsidR="00173C0D" w:rsidRPr="00F82D48">
              <w:rPr>
                <w:i/>
                <w:sz w:val="22"/>
                <w:szCs w:val="22"/>
              </w:rPr>
              <w:t xml:space="preserve"> отнесен </w:t>
            </w:r>
            <w:r w:rsidRPr="00F82D48">
              <w:rPr>
                <w:i/>
                <w:sz w:val="22"/>
                <w:szCs w:val="22"/>
              </w:rPr>
              <w:t xml:space="preserve">към </w:t>
            </w:r>
            <w:r w:rsidR="00173C0D">
              <w:rPr>
                <w:i/>
                <w:sz w:val="22"/>
                <w:szCs w:val="22"/>
              </w:rPr>
              <w:t>правилната  дейност от проекта</w:t>
            </w:r>
          </w:p>
        </w:tc>
      </w:tr>
      <w:tr w:rsidR="002520C9" w:rsidRPr="000A3F93" w14:paraId="684407B9" w14:textId="77777777" w:rsidTr="00A83D9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AC96E" w14:textId="4D3F26ED" w:rsidR="002520C9" w:rsidRPr="00C4220D" w:rsidDel="002929A0" w:rsidRDefault="002520C9" w:rsidP="002929A0">
            <w:pPr>
              <w:jc w:val="center"/>
              <w:rPr>
                <w:b/>
                <w:lang w:val="en-US" w:eastAsia="fr-FR"/>
              </w:rPr>
            </w:pPr>
            <w:r>
              <w:rPr>
                <w:b/>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658D3FBD" w14:textId="77777777" w:rsidR="002520C9" w:rsidRPr="006B1630" w:rsidRDefault="002520C9" w:rsidP="00DE438A">
            <w:pPr>
              <w:tabs>
                <w:tab w:val="num" w:pos="284"/>
              </w:tabs>
              <w:jc w:val="both"/>
              <w:rPr>
                <w:sz w:val="22"/>
                <w:szCs w:val="22"/>
                <w:lang w:eastAsia="fr-FR"/>
              </w:rPr>
            </w:pPr>
            <w:r w:rsidRPr="006B1630">
              <w:rPr>
                <w:sz w:val="22"/>
                <w:szCs w:val="22"/>
                <w:lang w:eastAsia="fr-FR"/>
              </w:rPr>
              <w:t>Доставката на стоки и/или извършени услуги и/или извършени строително-ремонтни дейности са действително осъществени.</w:t>
            </w:r>
          </w:p>
          <w:p w14:paraId="5C6E5EFF" w14:textId="5687C447" w:rsidR="002520C9" w:rsidRDefault="002520C9" w:rsidP="00DE438A">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vAlign w:val="center"/>
          </w:tcPr>
          <w:p w14:paraId="06EDB4F6" w14:textId="7570803F" w:rsidR="002520C9" w:rsidRPr="00F82D48" w:rsidRDefault="002520C9" w:rsidP="00DB4784">
            <w:pPr>
              <w:rPr>
                <w:sz w:val="22"/>
                <w:szCs w:val="22"/>
                <w:lang w:eastAsia="fr-FR"/>
              </w:rPr>
            </w:pPr>
            <w:r w:rsidRPr="00F82D48">
              <w:rPr>
                <w:i/>
                <w:sz w:val="22"/>
                <w:szCs w:val="22"/>
              </w:rPr>
              <w:t>Приемо-предавателни прото</w:t>
            </w:r>
            <w:r w:rsidR="00844067">
              <w:rPr>
                <w:i/>
                <w:sz w:val="22"/>
                <w:szCs w:val="22"/>
              </w:rPr>
              <w:t>коли, снимки, проверки на място</w:t>
            </w:r>
          </w:p>
        </w:tc>
      </w:tr>
      <w:tr w:rsidR="002520C9" w:rsidRPr="000A3F93" w14:paraId="42B7A03E" w14:textId="77777777" w:rsidTr="00C95F2B">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9FF9C" w14:textId="77F8440D" w:rsidR="002520C9" w:rsidRDefault="002520C9" w:rsidP="002929A0">
            <w:pPr>
              <w:jc w:val="center"/>
              <w:rPr>
                <w:b/>
                <w:lang w:eastAsia="fr-FR"/>
              </w:rPr>
            </w:pPr>
            <w:r>
              <w:rPr>
                <w:b/>
                <w:lang w:eastAsia="fr-FR"/>
              </w:rPr>
              <w:t>8.</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3901560B" w14:textId="77777777" w:rsidR="002520C9" w:rsidRPr="006B1630" w:rsidRDefault="002520C9" w:rsidP="001F5F5B">
            <w:pPr>
              <w:pStyle w:val="FootnoteText"/>
              <w:jc w:val="both"/>
              <w:rPr>
                <w:b/>
                <w:i/>
                <w:sz w:val="22"/>
                <w:szCs w:val="22"/>
                <w:lang w:eastAsia="fr-FR"/>
              </w:rPr>
            </w:pPr>
            <w:r w:rsidRPr="006B1630">
              <w:rPr>
                <w:b/>
                <w:i/>
                <w:sz w:val="22"/>
                <w:szCs w:val="22"/>
                <w:lang w:eastAsia="fr-FR"/>
              </w:rPr>
              <w:t>При възстановяване на действително извършени и платени разходи</w:t>
            </w:r>
            <w:r w:rsidRPr="00D41FB2">
              <w:rPr>
                <w:b/>
                <w:i/>
                <w:sz w:val="22"/>
                <w:szCs w:val="22"/>
                <w:lang w:val="ru-RU" w:eastAsia="fr-FR"/>
              </w:rPr>
              <w:t xml:space="preserve"> </w:t>
            </w:r>
            <w:r w:rsidRPr="006B1630">
              <w:rPr>
                <w:b/>
                <w:i/>
                <w:sz w:val="22"/>
                <w:szCs w:val="22"/>
                <w:lang w:eastAsia="fr-FR"/>
              </w:rPr>
              <w:t>за персонал:</w:t>
            </w:r>
          </w:p>
          <w:p w14:paraId="4197EA10" w14:textId="77777777" w:rsidR="00173C0D" w:rsidRDefault="002520C9" w:rsidP="002520C9">
            <w:pPr>
              <w:pStyle w:val="FootnoteText"/>
              <w:numPr>
                <w:ilvl w:val="0"/>
                <w:numId w:val="15"/>
              </w:numPr>
              <w:ind w:hanging="157"/>
              <w:rPr>
                <w:sz w:val="22"/>
                <w:szCs w:val="22"/>
                <w:lang w:eastAsia="fr-FR"/>
              </w:rPr>
            </w:pPr>
            <w:r w:rsidRPr="006B1630">
              <w:rPr>
                <w:sz w:val="22"/>
                <w:szCs w:val="22"/>
                <w:lang w:eastAsia="fr-FR"/>
              </w:rPr>
              <w:t>Възлагането на работата на лицата е съгласно Ръководството за изпълнение на проекти/националното законодателство;</w:t>
            </w:r>
          </w:p>
          <w:p w14:paraId="5EC996E5" w14:textId="7BFB2EEB" w:rsidR="002520C9" w:rsidRPr="00173C0D" w:rsidRDefault="002520C9" w:rsidP="002520C9">
            <w:pPr>
              <w:pStyle w:val="FootnoteText"/>
              <w:numPr>
                <w:ilvl w:val="0"/>
                <w:numId w:val="15"/>
              </w:numPr>
              <w:ind w:hanging="157"/>
              <w:rPr>
                <w:sz w:val="22"/>
                <w:szCs w:val="22"/>
                <w:lang w:eastAsia="fr-FR"/>
              </w:rPr>
            </w:pPr>
            <w:r w:rsidRPr="00173C0D">
              <w:rPr>
                <w:sz w:val="22"/>
                <w:szCs w:val="22"/>
                <w:lang w:eastAsia="fr-FR"/>
              </w:rPr>
              <w:t>Определеното почасово възнаграждение е в съответствие с изискванията на процедурата.</w:t>
            </w:r>
          </w:p>
        </w:tc>
        <w:tc>
          <w:tcPr>
            <w:tcW w:w="7513" w:type="dxa"/>
            <w:tcBorders>
              <w:top w:val="single" w:sz="4" w:space="0" w:color="auto"/>
              <w:left w:val="single" w:sz="4" w:space="0" w:color="auto"/>
              <w:bottom w:val="single" w:sz="4" w:space="0" w:color="auto"/>
              <w:right w:val="single" w:sz="4" w:space="0" w:color="auto"/>
            </w:tcBorders>
            <w:vAlign w:val="center"/>
          </w:tcPr>
          <w:p w14:paraId="1FCE7396" w14:textId="77777777" w:rsidR="00173C0D" w:rsidRDefault="002520C9" w:rsidP="00DB4784">
            <w:pPr>
              <w:rPr>
                <w:i/>
                <w:sz w:val="22"/>
                <w:szCs w:val="22"/>
                <w:lang w:eastAsia="fr-FR"/>
              </w:rPr>
            </w:pPr>
            <w:r w:rsidRPr="00F82D48">
              <w:rPr>
                <w:i/>
                <w:sz w:val="22"/>
                <w:szCs w:val="22"/>
                <w:lang w:eastAsia="fr-FR"/>
              </w:rPr>
              <w:t xml:space="preserve">Проверяват се сключените договори/издадени заповеди и дали  размерът на часовата ставка съответства на позицията и на професионалния опит на лицето. </w:t>
            </w:r>
          </w:p>
          <w:p w14:paraId="252CCCC0" w14:textId="4E34FE69" w:rsidR="002520C9" w:rsidRPr="00F82D48" w:rsidRDefault="002520C9" w:rsidP="00DB4784">
            <w:pPr>
              <w:rPr>
                <w:sz w:val="22"/>
                <w:szCs w:val="22"/>
                <w:lang w:eastAsia="fr-FR"/>
              </w:rPr>
            </w:pPr>
            <w:r w:rsidRPr="00F82D48">
              <w:rPr>
                <w:i/>
                <w:sz w:val="22"/>
                <w:szCs w:val="22"/>
                <w:lang w:eastAsia="fr-FR"/>
              </w:rPr>
              <w:t>При финансиране с единна ставка се отбелязва дали са подадени сигнали или има данни/съмнения за евентуални нарушения</w:t>
            </w:r>
          </w:p>
        </w:tc>
      </w:tr>
      <w:tr w:rsidR="002520C9" w:rsidRPr="000A3F93" w14:paraId="7B0F7CBA" w14:textId="77777777" w:rsidTr="00EA630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B30BC" w14:textId="38F72171" w:rsidR="002520C9" w:rsidRPr="001E0C0D" w:rsidRDefault="002520C9" w:rsidP="002929A0">
            <w:pPr>
              <w:jc w:val="center"/>
              <w:rPr>
                <w:b/>
                <w:lang w:eastAsia="fr-FR"/>
              </w:rPr>
            </w:pPr>
            <w:r>
              <w:rPr>
                <w:b/>
                <w:lang w:eastAsia="fr-FR"/>
              </w:rPr>
              <w:t>9.</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0BD95758" w14:textId="77777777" w:rsidR="002520C9" w:rsidRDefault="002520C9" w:rsidP="00810CFD">
            <w:pPr>
              <w:jc w:val="both"/>
              <w:rPr>
                <w:sz w:val="22"/>
                <w:szCs w:val="22"/>
              </w:rPr>
            </w:pPr>
            <w:r>
              <w:rPr>
                <w:sz w:val="22"/>
                <w:szCs w:val="22"/>
              </w:rPr>
              <w:t>Представена е информация за извършените дейности от наетите физически лица. Извършените дейности съответстват на възложените ангажименти по договора, сключен с физическото лице. Дейностите са извършени в рамките на описания в договора с лицето срок и са подкрепени с доказателствена документация.</w:t>
            </w:r>
          </w:p>
          <w:p w14:paraId="2BF8838B" w14:textId="4C3C1DFD" w:rsidR="002520C9" w:rsidRPr="000A3F93" w:rsidRDefault="002520C9" w:rsidP="008E2259">
            <w:pPr>
              <w:jc w:val="both"/>
              <w:rPr>
                <w:b/>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E43D5AB" w14:textId="77777777" w:rsidR="00173C0D" w:rsidRDefault="002520C9" w:rsidP="00810CFD">
            <w:pPr>
              <w:rPr>
                <w:i/>
                <w:sz w:val="22"/>
                <w:szCs w:val="22"/>
              </w:rPr>
            </w:pPr>
            <w:r w:rsidRPr="00F82D48">
              <w:rPr>
                <w:i/>
                <w:sz w:val="22"/>
                <w:szCs w:val="22"/>
              </w:rPr>
              <w:t xml:space="preserve">Информацията следва да бъде проверена в т. 7 „Екип“ в техническия отчет, въведен в ИСУН. От прикачените сканирани договори на лицата следва да се провери на коя дата е сключен договорът, кога влиза в сила и какви са възложените ангажименти – проверява се дали отчетените дейности са изпълнени в срока, предвиден в договора с физическото лице, както и дали отговарят на предварително договорените ангажименти. </w:t>
            </w:r>
          </w:p>
          <w:p w14:paraId="450C11B1" w14:textId="457EA93F" w:rsidR="002520C9" w:rsidRPr="00F82D48" w:rsidRDefault="002520C9" w:rsidP="00810CFD">
            <w:pPr>
              <w:rPr>
                <w:b/>
                <w:sz w:val="22"/>
                <w:szCs w:val="22"/>
                <w:lang w:eastAsia="fr-FR"/>
              </w:rPr>
            </w:pPr>
            <w:r w:rsidRPr="00F82D48">
              <w:rPr>
                <w:i/>
                <w:sz w:val="22"/>
                <w:szCs w:val="22"/>
              </w:rPr>
              <w:t xml:space="preserve">При </w:t>
            </w:r>
            <w:r w:rsidRPr="00F82D48">
              <w:rPr>
                <w:b/>
                <w:i/>
                <w:sz w:val="22"/>
                <w:szCs w:val="22"/>
              </w:rPr>
              <w:t>финансиране с единна ставка</w:t>
            </w:r>
            <w:r w:rsidRPr="00F82D48">
              <w:rPr>
                <w:i/>
                <w:sz w:val="22"/>
                <w:szCs w:val="22"/>
              </w:rPr>
              <w:t xml:space="preserve"> се проверяват само резултатите от възложените дейности</w:t>
            </w:r>
            <w:r w:rsidR="00173C0D">
              <w:rPr>
                <w:i/>
                <w:sz w:val="22"/>
                <w:szCs w:val="22"/>
              </w:rPr>
              <w:t>.</w:t>
            </w:r>
          </w:p>
        </w:tc>
      </w:tr>
      <w:tr w:rsidR="002520C9" w:rsidRPr="000A3F93" w14:paraId="588F2882" w14:textId="77777777" w:rsidTr="00D8596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B8A161" w14:textId="2BF43A90" w:rsidR="002520C9" w:rsidRDefault="002520C9" w:rsidP="007061AD">
            <w:pPr>
              <w:jc w:val="center"/>
              <w:rPr>
                <w:b/>
                <w:lang w:eastAsia="fr-FR"/>
              </w:rPr>
            </w:pPr>
            <w:r>
              <w:rPr>
                <w:b/>
                <w:lang w:eastAsia="fr-FR"/>
              </w:rPr>
              <w:t>10.</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7714047D" w14:textId="60400185" w:rsidR="002520C9" w:rsidRPr="001921D0" w:rsidRDefault="002520C9" w:rsidP="001921D0">
            <w:pPr>
              <w:jc w:val="both"/>
              <w:rPr>
                <w:sz w:val="22"/>
                <w:szCs w:val="22"/>
              </w:rPr>
            </w:pPr>
            <w:r w:rsidRPr="006B1630">
              <w:rPr>
                <w:b/>
                <w:i/>
                <w:sz w:val="22"/>
                <w:szCs w:val="22"/>
                <w:lang w:eastAsia="ar-SA"/>
              </w:rPr>
              <w:t>При опростено отчитане</w:t>
            </w:r>
            <w:r w:rsidRPr="001921D0">
              <w:rPr>
                <w:sz w:val="22"/>
                <w:szCs w:val="22"/>
                <w:lang w:eastAsia="ar-SA"/>
              </w:rPr>
              <w:t xml:space="preserve"> под формата на едини</w:t>
            </w:r>
            <w:r w:rsidR="00CE44B4">
              <w:rPr>
                <w:sz w:val="22"/>
                <w:szCs w:val="22"/>
                <w:lang w:eastAsia="ar-SA"/>
              </w:rPr>
              <w:t>чни</w:t>
            </w:r>
            <w:r w:rsidRPr="001921D0">
              <w:rPr>
                <w:sz w:val="22"/>
                <w:szCs w:val="22"/>
                <w:lang w:eastAsia="ar-SA"/>
              </w:rPr>
              <w:t xml:space="preserve"> </w:t>
            </w:r>
            <w:r w:rsidR="00CE44B4">
              <w:rPr>
                <w:sz w:val="22"/>
                <w:szCs w:val="22"/>
                <w:lang w:eastAsia="ar-SA"/>
              </w:rPr>
              <w:t>разходи или</w:t>
            </w:r>
            <w:r w:rsidRPr="001921D0">
              <w:rPr>
                <w:sz w:val="22"/>
                <w:szCs w:val="22"/>
                <w:lang w:eastAsia="ar-SA"/>
              </w:rPr>
              <w:t xml:space="preserve"> еднократни суми са представени документи, които доказват изпълнението на определен етап или постигането на краен продукт </w:t>
            </w:r>
            <w:r w:rsidRPr="001921D0">
              <w:rPr>
                <w:sz w:val="22"/>
                <w:szCs w:val="22"/>
                <w:lang w:eastAsia="ar-SA"/>
              </w:rPr>
              <w:lastRenderedPageBreak/>
              <w:t>или резултат, както е посочено в Условията за кандидатстване</w:t>
            </w:r>
            <w:r>
              <w:rPr>
                <w:sz w:val="22"/>
                <w:szCs w:val="22"/>
                <w:lang w:eastAsia="ar-SA"/>
              </w:rPr>
              <w:t xml:space="preserve"> и изпълнение</w:t>
            </w:r>
          </w:p>
        </w:tc>
        <w:tc>
          <w:tcPr>
            <w:tcW w:w="7513" w:type="dxa"/>
            <w:tcBorders>
              <w:top w:val="single" w:sz="4" w:space="0" w:color="auto"/>
              <w:left w:val="single" w:sz="4" w:space="0" w:color="auto"/>
              <w:bottom w:val="single" w:sz="4" w:space="0" w:color="auto"/>
              <w:right w:val="single" w:sz="4" w:space="0" w:color="auto"/>
            </w:tcBorders>
            <w:vAlign w:val="center"/>
          </w:tcPr>
          <w:p w14:paraId="272FA6A9" w14:textId="7030CFF9" w:rsidR="002520C9" w:rsidRDefault="00844067" w:rsidP="00DB4784">
            <w:pPr>
              <w:rPr>
                <w:i/>
                <w:sz w:val="22"/>
                <w:szCs w:val="22"/>
                <w:lang w:eastAsia="fr-FR"/>
              </w:rPr>
            </w:pPr>
            <w:r w:rsidRPr="00844067">
              <w:rPr>
                <w:i/>
                <w:sz w:val="22"/>
                <w:szCs w:val="22"/>
                <w:lang w:eastAsia="fr-FR"/>
              </w:rPr>
              <w:lastRenderedPageBreak/>
              <w:t>Удостоверения</w:t>
            </w:r>
            <w:r w:rsidR="00173C0D">
              <w:rPr>
                <w:i/>
                <w:sz w:val="22"/>
                <w:szCs w:val="22"/>
                <w:lang w:eastAsia="fr-FR"/>
              </w:rPr>
              <w:t>/сертификати</w:t>
            </w:r>
            <w:r w:rsidRPr="00844067">
              <w:rPr>
                <w:i/>
                <w:sz w:val="22"/>
                <w:szCs w:val="22"/>
                <w:lang w:eastAsia="fr-FR"/>
              </w:rPr>
              <w:t xml:space="preserve"> за проведени обучения</w:t>
            </w:r>
          </w:p>
          <w:p w14:paraId="6D7FCB24" w14:textId="035BE8C4" w:rsidR="00173C0D" w:rsidRDefault="00173C0D" w:rsidP="00DB4784">
            <w:pPr>
              <w:rPr>
                <w:i/>
                <w:sz w:val="22"/>
                <w:szCs w:val="22"/>
                <w:lang w:eastAsia="fr-FR"/>
              </w:rPr>
            </w:pPr>
            <w:r>
              <w:rPr>
                <w:i/>
                <w:sz w:val="22"/>
                <w:szCs w:val="22"/>
                <w:lang w:eastAsia="fr-FR"/>
              </w:rPr>
              <w:t>Присъствени списъци</w:t>
            </w:r>
          </w:p>
          <w:p w14:paraId="13FC7E8A" w14:textId="6A1973E3" w:rsidR="00173C0D" w:rsidRPr="00844067" w:rsidRDefault="00173C0D" w:rsidP="00DB4784">
            <w:pPr>
              <w:rPr>
                <w:i/>
                <w:sz w:val="22"/>
                <w:szCs w:val="22"/>
                <w:lang w:eastAsia="fr-FR"/>
              </w:rPr>
            </w:pPr>
            <w:r>
              <w:rPr>
                <w:i/>
                <w:sz w:val="22"/>
                <w:szCs w:val="22"/>
                <w:lang w:eastAsia="fr-FR"/>
              </w:rPr>
              <w:t>Създадени интелектуални продукти</w:t>
            </w:r>
          </w:p>
        </w:tc>
      </w:tr>
      <w:tr w:rsidR="002520C9" w:rsidRPr="000A3F93" w14:paraId="1B062485" w14:textId="77777777" w:rsidTr="00C4016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7B88FD" w14:textId="53777A02" w:rsidR="002520C9" w:rsidDel="007061AD" w:rsidRDefault="002520C9" w:rsidP="007061AD">
            <w:pPr>
              <w:jc w:val="center"/>
              <w:rPr>
                <w:b/>
                <w:lang w:eastAsia="fr-FR"/>
              </w:rPr>
            </w:pPr>
            <w:r>
              <w:rPr>
                <w:b/>
                <w:lang w:eastAsia="fr-FR"/>
              </w:rPr>
              <w:lastRenderedPageBreak/>
              <w:t>11.</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4B5DCE69" w14:textId="77777777" w:rsidR="002520C9" w:rsidRPr="00E42627" w:rsidRDefault="002520C9" w:rsidP="00E42627">
            <w:pPr>
              <w:jc w:val="both"/>
              <w:rPr>
                <w:sz w:val="22"/>
                <w:szCs w:val="22"/>
                <w:lang w:eastAsia="ar-SA"/>
              </w:rPr>
            </w:pPr>
            <w:r w:rsidRPr="006B1630">
              <w:rPr>
                <w:b/>
                <w:i/>
                <w:sz w:val="22"/>
                <w:szCs w:val="22"/>
                <w:lang w:eastAsia="ar-SA"/>
              </w:rPr>
              <w:t>При опростено отчитане под формата на финансиране с единна ставка</w:t>
            </w:r>
            <w:r w:rsidRPr="00E42627">
              <w:rPr>
                <w:sz w:val="22"/>
                <w:szCs w:val="22"/>
                <w:lang w:eastAsia="ar-SA"/>
              </w:rPr>
              <w:t xml:space="preserve"> са представени: </w:t>
            </w:r>
          </w:p>
          <w:p w14:paraId="782E2E88" w14:textId="77777777" w:rsidR="002520C9" w:rsidRDefault="002520C9" w:rsidP="00E42627">
            <w:pPr>
              <w:pStyle w:val="ListParagraph"/>
              <w:numPr>
                <w:ilvl w:val="0"/>
                <w:numId w:val="14"/>
              </w:numPr>
              <w:jc w:val="both"/>
              <w:rPr>
                <w:sz w:val="22"/>
                <w:szCs w:val="22"/>
                <w:lang w:eastAsia="ar-SA"/>
              </w:rPr>
            </w:pPr>
            <w:r w:rsidRPr="00E42627">
              <w:rPr>
                <w:sz w:val="22"/>
                <w:szCs w:val="22"/>
                <w:lang w:eastAsia="ar-SA"/>
              </w:rPr>
              <w:t>Документи, снимки и др., които доказват изпълнението на индикатори (резултати, продукти), посочени в описанието на съответната дейност;</w:t>
            </w:r>
          </w:p>
          <w:p w14:paraId="78430BE7" w14:textId="01F71CE9" w:rsidR="002520C9" w:rsidRPr="00E42627" w:rsidRDefault="002520C9" w:rsidP="001251E4">
            <w:pPr>
              <w:pStyle w:val="ListParagraph"/>
              <w:numPr>
                <w:ilvl w:val="0"/>
                <w:numId w:val="14"/>
              </w:numPr>
              <w:jc w:val="both"/>
              <w:rPr>
                <w:sz w:val="22"/>
                <w:szCs w:val="22"/>
                <w:lang w:eastAsia="ar-SA"/>
              </w:rPr>
            </w:pPr>
            <w:r w:rsidRPr="00E42627">
              <w:rPr>
                <w:sz w:val="22"/>
                <w:szCs w:val="22"/>
                <w:lang w:eastAsia="ar-SA"/>
              </w:rPr>
              <w:t xml:space="preserve">Декларации, документи, снимки и др., които доказват изпълнението на мерки – част от отчитаната дейност, които са задължителни за бенефициента съгласно нормативни изисквания или подписания договор </w:t>
            </w:r>
          </w:p>
        </w:tc>
        <w:tc>
          <w:tcPr>
            <w:tcW w:w="7513" w:type="dxa"/>
            <w:tcBorders>
              <w:top w:val="single" w:sz="4" w:space="0" w:color="auto"/>
              <w:left w:val="single" w:sz="4" w:space="0" w:color="auto"/>
              <w:bottom w:val="single" w:sz="4" w:space="0" w:color="auto"/>
              <w:right w:val="single" w:sz="4" w:space="0" w:color="auto"/>
            </w:tcBorders>
            <w:vAlign w:val="center"/>
          </w:tcPr>
          <w:p w14:paraId="27DB6E8B" w14:textId="77777777" w:rsidR="00173C0D" w:rsidRDefault="00173C0D" w:rsidP="00DB4784">
            <w:pPr>
              <w:rPr>
                <w:i/>
                <w:sz w:val="22"/>
                <w:szCs w:val="22"/>
                <w:lang w:eastAsia="ar-SA"/>
              </w:rPr>
            </w:pPr>
            <w:r w:rsidRPr="00173C0D">
              <w:rPr>
                <w:i/>
                <w:sz w:val="22"/>
                <w:szCs w:val="22"/>
                <w:lang w:eastAsia="ar-SA"/>
              </w:rPr>
              <w:t xml:space="preserve">Задължителните мерки за информация и комуникация; </w:t>
            </w:r>
          </w:p>
          <w:p w14:paraId="41A015ED" w14:textId="3575F63F" w:rsidR="00173C0D" w:rsidRDefault="00173C0D" w:rsidP="00DB4784">
            <w:pPr>
              <w:rPr>
                <w:i/>
                <w:sz w:val="22"/>
                <w:szCs w:val="22"/>
                <w:lang w:eastAsia="ar-SA"/>
              </w:rPr>
            </w:pPr>
            <w:r>
              <w:rPr>
                <w:i/>
                <w:sz w:val="22"/>
                <w:szCs w:val="22"/>
                <w:lang w:eastAsia="ar-SA"/>
              </w:rPr>
              <w:t>Създадени продукти или постигнати резултати;</w:t>
            </w:r>
          </w:p>
          <w:p w14:paraId="2D3F1735" w14:textId="77777777" w:rsidR="001251E4" w:rsidRDefault="001251E4" w:rsidP="00DB4784">
            <w:pPr>
              <w:rPr>
                <w:i/>
                <w:sz w:val="22"/>
                <w:szCs w:val="22"/>
                <w:lang w:eastAsia="ar-SA"/>
              </w:rPr>
            </w:pPr>
            <w:r>
              <w:rPr>
                <w:i/>
                <w:sz w:val="22"/>
                <w:szCs w:val="22"/>
                <w:lang w:eastAsia="ar-SA"/>
              </w:rPr>
              <w:t>Н</w:t>
            </w:r>
            <w:r w:rsidR="00173C0D" w:rsidRPr="00173C0D">
              <w:rPr>
                <w:i/>
                <w:sz w:val="22"/>
                <w:szCs w:val="22"/>
                <w:lang w:eastAsia="ar-SA"/>
              </w:rPr>
              <w:t>азначаването на екипа в съответствие с националното законодателство</w:t>
            </w:r>
            <w:r>
              <w:rPr>
                <w:i/>
                <w:sz w:val="22"/>
                <w:szCs w:val="22"/>
                <w:lang w:eastAsia="ar-SA"/>
              </w:rPr>
              <w:t xml:space="preserve"> – има ли сигнали за нередности</w:t>
            </w:r>
            <w:r w:rsidR="00173C0D" w:rsidRPr="00173C0D">
              <w:rPr>
                <w:i/>
                <w:sz w:val="22"/>
                <w:szCs w:val="22"/>
                <w:lang w:eastAsia="ar-SA"/>
              </w:rPr>
              <w:t xml:space="preserve">; </w:t>
            </w:r>
          </w:p>
          <w:p w14:paraId="3F3CD00C" w14:textId="1B0DF830" w:rsidR="002520C9" w:rsidRPr="00173C0D" w:rsidRDefault="001251E4" w:rsidP="00DB4784">
            <w:pPr>
              <w:rPr>
                <w:i/>
                <w:sz w:val="22"/>
                <w:szCs w:val="22"/>
                <w:lang w:eastAsia="fr-FR"/>
              </w:rPr>
            </w:pPr>
            <w:r>
              <w:rPr>
                <w:i/>
                <w:sz w:val="22"/>
                <w:szCs w:val="22"/>
                <w:lang w:eastAsia="ar-SA"/>
              </w:rPr>
              <w:t>П</w:t>
            </w:r>
            <w:r w:rsidR="00173C0D" w:rsidRPr="00173C0D">
              <w:rPr>
                <w:i/>
                <w:sz w:val="22"/>
                <w:szCs w:val="22"/>
                <w:lang w:eastAsia="ar-SA"/>
              </w:rPr>
              <w:t xml:space="preserve">оддържането на </w:t>
            </w:r>
            <w:r w:rsidR="00173C0D" w:rsidRPr="00173C0D">
              <w:rPr>
                <w:i/>
                <w:sz w:val="22"/>
                <w:szCs w:val="22"/>
              </w:rPr>
              <w:t>аналитично отчитане на разходите в счетоводнат</w:t>
            </w:r>
            <w:r w:rsidR="00173C0D">
              <w:rPr>
                <w:i/>
                <w:sz w:val="22"/>
                <w:szCs w:val="22"/>
              </w:rPr>
              <w:t>а система на бенефициента и др.</w:t>
            </w:r>
          </w:p>
        </w:tc>
      </w:tr>
      <w:tr w:rsidR="002520C9" w:rsidRPr="000A3F93" w14:paraId="19A3AC48" w14:textId="77777777" w:rsidTr="00997DF2">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1DBCC" w14:textId="7A4EA347" w:rsidR="002520C9" w:rsidRPr="00F05347" w:rsidRDefault="002520C9" w:rsidP="007061AD">
            <w:pPr>
              <w:jc w:val="center"/>
              <w:rPr>
                <w:b/>
                <w:lang w:eastAsia="fr-FR"/>
              </w:rPr>
            </w:pPr>
            <w:r>
              <w:rPr>
                <w:b/>
                <w:lang w:eastAsia="fr-FR"/>
              </w:rPr>
              <w:t>12</w:t>
            </w:r>
            <w:r w:rsidRPr="00F05347">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512A416" w14:textId="33B5CD88" w:rsidR="002520C9" w:rsidRPr="00F05347" w:rsidRDefault="002520C9" w:rsidP="002520C9">
            <w:pPr>
              <w:jc w:val="both"/>
              <w:rPr>
                <w:i/>
                <w:sz w:val="18"/>
                <w:szCs w:val="18"/>
              </w:rPr>
            </w:pPr>
            <w:r w:rsidRPr="00C25C3D">
              <w:rPr>
                <w:sz w:val="22"/>
              </w:rPr>
              <w:t xml:space="preserve">При проверката на извършените дейности не е констатирано да са финансирани по друга програма на ЕС или национална програма. </w:t>
            </w:r>
          </w:p>
        </w:tc>
        <w:tc>
          <w:tcPr>
            <w:tcW w:w="7513" w:type="dxa"/>
            <w:tcBorders>
              <w:top w:val="single" w:sz="4" w:space="0" w:color="auto"/>
              <w:left w:val="single" w:sz="4" w:space="0" w:color="auto"/>
              <w:bottom w:val="single" w:sz="4" w:space="0" w:color="auto"/>
              <w:right w:val="single" w:sz="4" w:space="0" w:color="auto"/>
            </w:tcBorders>
            <w:vAlign w:val="center"/>
          </w:tcPr>
          <w:p w14:paraId="4B01A855" w14:textId="7278B163" w:rsidR="002520C9" w:rsidRPr="00F82D48" w:rsidRDefault="002520C9" w:rsidP="00DB5458">
            <w:pPr>
              <w:rPr>
                <w:sz w:val="22"/>
                <w:szCs w:val="22"/>
                <w:lang w:eastAsia="fr-FR"/>
              </w:rPr>
            </w:pPr>
            <w:r w:rsidRPr="00F82D48">
              <w:rPr>
                <w:i/>
                <w:sz w:val="22"/>
                <w:szCs w:val="22"/>
              </w:rPr>
              <w:t>Проверява се дали отчетените дейности съвпадат изцяло или частично с дейности, финансирани по друг п</w:t>
            </w:r>
            <w:r w:rsidR="00844067">
              <w:rPr>
                <w:i/>
                <w:sz w:val="22"/>
                <w:szCs w:val="22"/>
              </w:rPr>
              <w:t>роект или от националния бюджет</w:t>
            </w:r>
          </w:p>
        </w:tc>
      </w:tr>
      <w:tr w:rsidR="002520C9" w:rsidRPr="000A3F93" w14:paraId="7821B72C" w14:textId="77777777" w:rsidTr="00B2656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34F8D" w14:textId="3920A988" w:rsidR="002520C9" w:rsidRPr="00AD0221" w:rsidRDefault="002520C9" w:rsidP="00A76663">
            <w:pPr>
              <w:jc w:val="center"/>
              <w:rPr>
                <w:b/>
                <w:lang w:eastAsia="fr-FR"/>
              </w:rPr>
            </w:pPr>
            <w:r>
              <w:rPr>
                <w:b/>
                <w:lang w:eastAsia="fr-FR"/>
              </w:rPr>
              <w:t>13</w:t>
            </w:r>
            <w:r w:rsidRPr="00AD0221">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78FA693" w14:textId="351490BC" w:rsidR="002520C9" w:rsidRDefault="002520C9" w:rsidP="00DB4784">
            <w:pPr>
              <w:jc w:val="both"/>
              <w:rPr>
                <w:sz w:val="22"/>
                <w:szCs w:val="22"/>
              </w:rPr>
            </w:pPr>
            <w:r>
              <w:rPr>
                <w:sz w:val="22"/>
                <w:szCs w:val="22"/>
              </w:rPr>
              <w:t>Отчетените целеви групи са допустими и са в съответствие със заложените в Договора.</w:t>
            </w:r>
          </w:p>
          <w:p w14:paraId="2CF5FA6B" w14:textId="5021A48E" w:rsidR="002520C9" w:rsidRPr="000A3F93" w:rsidRDefault="002520C9" w:rsidP="00DB4784">
            <w:pPr>
              <w:jc w:val="both"/>
            </w:pPr>
          </w:p>
        </w:tc>
        <w:tc>
          <w:tcPr>
            <w:tcW w:w="7513" w:type="dxa"/>
            <w:tcBorders>
              <w:top w:val="single" w:sz="4" w:space="0" w:color="auto"/>
              <w:left w:val="single" w:sz="4" w:space="0" w:color="auto"/>
              <w:bottom w:val="single" w:sz="4" w:space="0" w:color="auto"/>
              <w:right w:val="single" w:sz="4" w:space="0" w:color="auto"/>
            </w:tcBorders>
            <w:vAlign w:val="center"/>
          </w:tcPr>
          <w:p w14:paraId="4ED5B8DC" w14:textId="4C13069D" w:rsidR="002520C9" w:rsidRPr="00F82D48" w:rsidRDefault="002520C9" w:rsidP="00DB4784">
            <w:pPr>
              <w:rPr>
                <w:sz w:val="22"/>
                <w:szCs w:val="22"/>
                <w:lang w:eastAsia="fr-FR"/>
              </w:rPr>
            </w:pPr>
            <w:r w:rsidRPr="00F82D48">
              <w:rPr>
                <w:i/>
                <w:sz w:val="22"/>
                <w:szCs w:val="22"/>
              </w:rPr>
              <w:t xml:space="preserve">Информацията следва да се съпостави между описанието на изпълнените дейности в техническия отчет в ИСУН 2020 </w:t>
            </w:r>
            <w:r w:rsidRPr="00F82D48">
              <w:rPr>
                <w:rFonts w:eastAsia="HG Mincho Light J"/>
                <w:i/>
                <w:color w:val="000000"/>
                <w:sz w:val="22"/>
                <w:szCs w:val="22"/>
                <w:lang w:eastAsia="bg-BG"/>
              </w:rPr>
              <w:t>→ т.</w:t>
            </w:r>
            <w:r w:rsidRPr="00F82D48">
              <w:rPr>
                <w:i/>
                <w:sz w:val="22"/>
                <w:szCs w:val="22"/>
              </w:rPr>
              <w:t xml:space="preserve"> 2 „Изпълнение по дейности“ и заложеното в т. „Допълнителна информация, необходима за оценка на проектното предложение“ </w:t>
            </w:r>
            <w:r w:rsidRPr="00F82D48">
              <w:rPr>
                <w:rFonts w:eastAsia="HG Mincho Light J"/>
                <w:i/>
                <w:color w:val="000000"/>
                <w:sz w:val="22"/>
                <w:szCs w:val="22"/>
                <w:lang w:eastAsia="bg-BG"/>
              </w:rPr>
              <w:t>→ част „Описание на целевата група“ от</w:t>
            </w:r>
            <w:r w:rsidR="00844067">
              <w:rPr>
                <w:i/>
                <w:sz w:val="22"/>
                <w:szCs w:val="22"/>
              </w:rPr>
              <w:t xml:space="preserve"> Договора</w:t>
            </w:r>
          </w:p>
        </w:tc>
      </w:tr>
      <w:tr w:rsidR="002520C9" w:rsidRPr="000A3F93" w14:paraId="78F2738A" w14:textId="77777777" w:rsidTr="00A07E07">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7CF85D" w14:textId="12961EE9" w:rsidR="002520C9" w:rsidRDefault="002520C9" w:rsidP="00A76663">
            <w:pPr>
              <w:jc w:val="center"/>
              <w:rPr>
                <w:b/>
                <w:lang w:eastAsia="fr-FR"/>
              </w:rPr>
            </w:pPr>
            <w:r>
              <w:rPr>
                <w:b/>
                <w:lang w:eastAsia="fr-FR"/>
              </w:rPr>
              <w:t>14.</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1550D87C" w14:textId="77777777" w:rsidR="002520C9" w:rsidRDefault="002520C9" w:rsidP="00DB4784">
            <w:pPr>
              <w:jc w:val="both"/>
              <w:rPr>
                <w:sz w:val="22"/>
              </w:rPr>
            </w:pPr>
            <w:r w:rsidRPr="003C3C7A">
              <w:rPr>
                <w:sz w:val="22"/>
              </w:rPr>
              <w:t>Бенефициентът е описал проверки</w:t>
            </w:r>
            <w:r>
              <w:rPr>
                <w:sz w:val="22"/>
              </w:rPr>
              <w:t>те</w:t>
            </w:r>
            <w:r w:rsidRPr="003C3C7A">
              <w:rPr>
                <w:sz w:val="22"/>
              </w:rPr>
              <w:t xml:space="preserve"> на място, които е извършил по проекта.</w:t>
            </w:r>
            <w:r>
              <w:rPr>
                <w:sz w:val="22"/>
              </w:rPr>
              <w:t xml:space="preserve"> Бе</w:t>
            </w:r>
            <w:r w:rsidRPr="003C3C7A">
              <w:rPr>
                <w:sz w:val="22"/>
              </w:rPr>
              <w:t xml:space="preserve">нефициентът е предприел мерки </w:t>
            </w:r>
            <w:r>
              <w:rPr>
                <w:sz w:val="22"/>
              </w:rPr>
              <w:t>за отстраняването на пропуските (ако е приложимо).</w:t>
            </w:r>
          </w:p>
          <w:p w14:paraId="598DD893" w14:textId="38B495BE" w:rsidR="002520C9" w:rsidRPr="00092A03" w:rsidRDefault="002520C9" w:rsidP="00DB4784">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7D3F4E" w14:textId="428A2F23" w:rsidR="002520C9" w:rsidRPr="00F82D48" w:rsidRDefault="002520C9" w:rsidP="00D8596C">
            <w:pPr>
              <w:rPr>
                <w:b/>
                <w:sz w:val="22"/>
                <w:szCs w:val="22"/>
                <w:lang w:eastAsia="fr-FR"/>
              </w:rPr>
            </w:pPr>
            <w:r w:rsidRPr="00F82D48">
              <w:rPr>
                <w:i/>
                <w:sz w:val="22"/>
                <w:szCs w:val="22"/>
              </w:rPr>
              <w:t>Информацията може да бъде проверена в т. 5 „Проверки на място от бенефициента“ в техниче</w:t>
            </w:r>
            <w:r w:rsidR="00844067">
              <w:rPr>
                <w:i/>
                <w:sz w:val="22"/>
                <w:szCs w:val="22"/>
              </w:rPr>
              <w:t>ския отчет, въведен в ИСУН 2020</w:t>
            </w:r>
          </w:p>
        </w:tc>
      </w:tr>
      <w:tr w:rsidR="002520C9" w:rsidRPr="000A3F93" w14:paraId="159EB278" w14:textId="77777777" w:rsidTr="00E945AD">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77E08" w14:textId="4ED80A9F" w:rsidR="002520C9" w:rsidRDefault="002520C9" w:rsidP="00A76663">
            <w:pPr>
              <w:jc w:val="center"/>
              <w:rPr>
                <w:b/>
                <w:lang w:eastAsia="fr-FR"/>
              </w:rPr>
            </w:pPr>
            <w:r>
              <w:rPr>
                <w:b/>
                <w:lang w:eastAsia="fr-FR"/>
              </w:rPr>
              <w:t>15.</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9BAA6FD" w14:textId="1F4724D7" w:rsidR="002520C9" w:rsidRDefault="002520C9" w:rsidP="00DB4784">
            <w:pPr>
              <w:jc w:val="both"/>
              <w:rPr>
                <w:sz w:val="22"/>
              </w:rPr>
            </w:pPr>
            <w:r>
              <w:rPr>
                <w:sz w:val="22"/>
              </w:rPr>
              <w:t>Описани са извършените одити на проекта (ако е задължително да бъдат извършени).</w:t>
            </w:r>
          </w:p>
          <w:p w14:paraId="48A50696" w14:textId="1B9F009D" w:rsidR="002520C9" w:rsidRPr="00092A03" w:rsidRDefault="002520C9" w:rsidP="00C25C3D">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19E623" w14:textId="4691CAC8" w:rsidR="002520C9" w:rsidRPr="00F82D48" w:rsidRDefault="002520C9" w:rsidP="00DB4784">
            <w:pPr>
              <w:rPr>
                <w:b/>
                <w:sz w:val="22"/>
                <w:szCs w:val="22"/>
                <w:lang w:eastAsia="fr-FR"/>
              </w:rPr>
            </w:pPr>
            <w:r w:rsidRPr="00F82D48">
              <w:rPr>
                <w:i/>
                <w:sz w:val="22"/>
                <w:szCs w:val="22"/>
              </w:rPr>
              <w:t xml:space="preserve">Информацията може да бъде проверена в т. </w:t>
            </w:r>
            <w:r w:rsidRPr="00D41FB2">
              <w:rPr>
                <w:i/>
                <w:sz w:val="22"/>
                <w:szCs w:val="22"/>
                <w:lang w:val="ru-RU"/>
              </w:rPr>
              <w:t>6</w:t>
            </w:r>
            <w:r w:rsidRPr="00F82D48">
              <w:rPr>
                <w:i/>
                <w:sz w:val="22"/>
                <w:szCs w:val="22"/>
              </w:rPr>
              <w:t xml:space="preserve"> „Одити“ на техническия отчет</w:t>
            </w:r>
          </w:p>
        </w:tc>
      </w:tr>
      <w:tr w:rsidR="002520C9" w:rsidRPr="000A3F93" w14:paraId="5CF3B4CD" w14:textId="77777777" w:rsidTr="00F744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2A3ECD" w14:textId="44EA66D8" w:rsidR="002520C9" w:rsidRPr="0094570D" w:rsidRDefault="002520C9" w:rsidP="007061AD">
            <w:pPr>
              <w:jc w:val="center"/>
              <w:rPr>
                <w:b/>
                <w:lang w:eastAsia="fr-FR"/>
              </w:rPr>
            </w:pPr>
            <w:r>
              <w:rPr>
                <w:b/>
                <w:lang w:eastAsia="fr-FR"/>
              </w:rPr>
              <w:t>16.</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5EB8061A" w14:textId="77777777" w:rsidR="002520C9" w:rsidRDefault="002520C9" w:rsidP="00DB4784">
            <w:pPr>
              <w:jc w:val="both"/>
              <w:rPr>
                <w:sz w:val="22"/>
                <w:szCs w:val="22"/>
                <w:lang w:eastAsia="fr-FR"/>
              </w:rPr>
            </w:pPr>
            <w:r w:rsidRPr="000A3F93">
              <w:rPr>
                <w:sz w:val="22"/>
                <w:szCs w:val="22"/>
                <w:lang w:eastAsia="fr-FR"/>
              </w:rPr>
              <w:t>От представен</w:t>
            </w:r>
            <w:r>
              <w:rPr>
                <w:sz w:val="22"/>
                <w:szCs w:val="22"/>
                <w:lang w:eastAsia="fr-FR"/>
              </w:rPr>
              <w:t>ата информация и</w:t>
            </w:r>
            <w:r w:rsidRPr="000A3F93">
              <w:rPr>
                <w:sz w:val="22"/>
                <w:szCs w:val="22"/>
                <w:lang w:eastAsia="fr-FR"/>
              </w:rPr>
              <w:t xml:space="preserve"> документи е видно участието на партньор</w:t>
            </w:r>
            <w:r>
              <w:rPr>
                <w:sz w:val="22"/>
                <w:szCs w:val="22"/>
                <w:lang w:eastAsia="fr-FR"/>
              </w:rPr>
              <w:t>ите</w:t>
            </w:r>
            <w:r w:rsidRPr="000A3F93">
              <w:rPr>
                <w:sz w:val="22"/>
                <w:szCs w:val="22"/>
                <w:lang w:eastAsia="fr-FR"/>
              </w:rPr>
              <w:t xml:space="preserve"> при изпълнението на дейностите и приносът </w:t>
            </w:r>
            <w:r>
              <w:rPr>
                <w:sz w:val="22"/>
                <w:szCs w:val="22"/>
                <w:lang w:eastAsia="fr-FR"/>
              </w:rPr>
              <w:t>им</w:t>
            </w:r>
            <w:r w:rsidRPr="000A3F93">
              <w:rPr>
                <w:sz w:val="22"/>
                <w:szCs w:val="22"/>
                <w:lang w:eastAsia="fr-FR"/>
              </w:rPr>
              <w:t xml:space="preserve"> за постигане на заложените </w:t>
            </w:r>
            <w:r>
              <w:rPr>
                <w:sz w:val="22"/>
                <w:szCs w:val="22"/>
                <w:lang w:eastAsia="fr-FR"/>
              </w:rPr>
              <w:t xml:space="preserve">цели и </w:t>
            </w:r>
            <w:r w:rsidRPr="000A3F93">
              <w:rPr>
                <w:sz w:val="22"/>
                <w:szCs w:val="22"/>
                <w:lang w:eastAsia="fr-FR"/>
              </w:rPr>
              <w:t>резултати</w:t>
            </w:r>
            <w:r>
              <w:rPr>
                <w:sz w:val="22"/>
                <w:szCs w:val="22"/>
                <w:lang w:eastAsia="fr-FR"/>
              </w:rPr>
              <w:t>.</w:t>
            </w:r>
          </w:p>
          <w:p w14:paraId="54CF0629" w14:textId="29BF5800" w:rsidR="002520C9" w:rsidRPr="00D41FB2" w:rsidRDefault="002520C9" w:rsidP="00DB4784">
            <w:pPr>
              <w:jc w:val="both"/>
              <w:rPr>
                <w:b/>
                <w:lang w:val="ru-RU"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DBBE958" w14:textId="7C5AD0DB" w:rsidR="002520C9" w:rsidRPr="00F82D48" w:rsidRDefault="002520C9" w:rsidP="00DB5458">
            <w:pPr>
              <w:rPr>
                <w:b/>
                <w:sz w:val="22"/>
                <w:szCs w:val="22"/>
                <w:lang w:bidi="ar-DZ"/>
              </w:rPr>
            </w:pPr>
            <w:r w:rsidRPr="00F82D48">
              <w:rPr>
                <w:i/>
                <w:sz w:val="22"/>
                <w:szCs w:val="22"/>
              </w:rPr>
              <w:t>Информацията следва да се проследи от описанието на изпълнените дейности в</w:t>
            </w:r>
            <w:r w:rsidRPr="00F82D48">
              <w:rPr>
                <w:rFonts w:eastAsia="HG Mincho Light J"/>
                <w:i/>
                <w:color w:val="000000"/>
                <w:sz w:val="22"/>
                <w:szCs w:val="22"/>
                <w:lang w:eastAsia="bg-BG"/>
              </w:rPr>
              <w:t xml:space="preserve"> т. 2 „Изпълнение по дейности“ </w:t>
            </w:r>
            <w:r w:rsidRPr="00F82D48">
              <w:rPr>
                <w:i/>
                <w:sz w:val="22"/>
                <w:szCs w:val="22"/>
              </w:rPr>
              <w:t xml:space="preserve"> и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00844067">
              <w:rPr>
                <w:rFonts w:eastAsia="HG Mincho Light J"/>
                <w:i/>
                <w:color w:val="000000"/>
                <w:sz w:val="22"/>
                <w:szCs w:val="22"/>
                <w:lang w:eastAsia="bg-BG"/>
              </w:rPr>
              <w:t>техническия отчет в ИСУН 2020</w:t>
            </w:r>
          </w:p>
        </w:tc>
      </w:tr>
      <w:tr w:rsidR="002520C9" w:rsidRPr="000A3F93" w14:paraId="2B5A2F64" w14:textId="77777777" w:rsidTr="00FC538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C029A" w14:textId="139BB6FD" w:rsidR="002520C9" w:rsidRPr="000A3F93" w:rsidRDefault="002520C9" w:rsidP="007061AD">
            <w:pPr>
              <w:jc w:val="center"/>
              <w:rPr>
                <w:b/>
                <w:sz w:val="22"/>
                <w:szCs w:val="22"/>
                <w:lang w:eastAsia="fr-FR"/>
              </w:rPr>
            </w:pPr>
            <w:r>
              <w:rPr>
                <w:b/>
                <w:sz w:val="22"/>
                <w:szCs w:val="22"/>
                <w:lang w:eastAsia="fr-FR"/>
              </w:rPr>
              <w:t>17.</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26AC9787" w14:textId="77777777" w:rsidR="002520C9" w:rsidRDefault="002520C9" w:rsidP="00DB4784">
            <w:pPr>
              <w:jc w:val="both"/>
              <w:rPr>
                <w:sz w:val="22"/>
                <w:szCs w:val="22"/>
                <w:lang w:eastAsia="fr-FR"/>
              </w:rPr>
            </w:pPr>
            <w:r w:rsidRPr="000A3F93">
              <w:rPr>
                <w:sz w:val="22"/>
                <w:szCs w:val="22"/>
                <w:lang w:eastAsia="fr-FR"/>
              </w:rPr>
              <w:t>Допълнителната документация и информация</w:t>
            </w:r>
            <w:r>
              <w:rPr>
                <w:sz w:val="22"/>
                <w:szCs w:val="22"/>
                <w:lang w:eastAsia="fr-FR"/>
              </w:rPr>
              <w:t xml:space="preserve"> по отношение на техническото изпълнение на проекта, изискана от У</w:t>
            </w:r>
            <w:r w:rsidRPr="000A3F93">
              <w:rPr>
                <w:sz w:val="22"/>
                <w:szCs w:val="22"/>
                <w:lang w:eastAsia="fr-FR"/>
              </w:rPr>
              <w:t>О</w:t>
            </w:r>
            <w:r>
              <w:rPr>
                <w:sz w:val="22"/>
                <w:szCs w:val="22"/>
                <w:lang w:eastAsia="fr-FR"/>
              </w:rPr>
              <w:t>, е представена от бенефициента.</w:t>
            </w:r>
          </w:p>
          <w:p w14:paraId="463DD7C1" w14:textId="1CBC1812" w:rsidR="002520C9" w:rsidRPr="005D377F" w:rsidRDefault="002520C9" w:rsidP="001D0587">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421499B9" w14:textId="7E011EE1" w:rsidR="002520C9" w:rsidRPr="00F82D48" w:rsidRDefault="002520C9" w:rsidP="00844067">
            <w:pPr>
              <w:rPr>
                <w:b/>
                <w:sz w:val="22"/>
                <w:szCs w:val="22"/>
                <w:lang w:eastAsia="fr-FR"/>
              </w:rPr>
            </w:pPr>
            <w:r w:rsidRPr="00F82D48">
              <w:rPr>
                <w:i/>
                <w:sz w:val="22"/>
                <w:szCs w:val="22"/>
                <w:lang w:eastAsia="fr-FR"/>
              </w:rPr>
              <w:t xml:space="preserve">Ако е изискана допълнителна информация или документи от бенефициента, е необходимо да се запишат номерата на входящите и изходящите писма. Ако не е изискана допълнителна информация или документи от бенефициента, следва да се отбележи </w:t>
            </w:r>
            <w:r w:rsidR="00844067">
              <w:rPr>
                <w:i/>
                <w:sz w:val="22"/>
                <w:szCs w:val="22"/>
                <w:lang w:eastAsia="fr-FR"/>
              </w:rPr>
              <w:t>„Не е приложимо“</w:t>
            </w:r>
          </w:p>
        </w:tc>
      </w:tr>
      <w:tr w:rsidR="002520C9" w:rsidRPr="000A3F93" w14:paraId="0E1D0A82"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83908D" w14:textId="40BEA38A" w:rsidR="002520C9" w:rsidRPr="00313A30" w:rsidDel="007061AD" w:rsidRDefault="002520C9" w:rsidP="007061AD">
            <w:pPr>
              <w:jc w:val="center"/>
              <w:rPr>
                <w:b/>
                <w:sz w:val="22"/>
                <w:szCs w:val="22"/>
                <w:lang w:eastAsia="fr-FR"/>
              </w:rPr>
            </w:pPr>
            <w:r>
              <w:rPr>
                <w:b/>
                <w:sz w:val="22"/>
                <w:szCs w:val="22"/>
                <w:lang w:val="en-US" w:eastAsia="fr-FR"/>
              </w:rPr>
              <w:lastRenderedPageBreak/>
              <w:t>1</w:t>
            </w:r>
            <w:r>
              <w:rPr>
                <w:b/>
                <w:sz w:val="22"/>
                <w:szCs w:val="22"/>
                <w:lang w:eastAsia="fr-FR"/>
              </w:rPr>
              <w:t>8</w:t>
            </w:r>
            <w:r>
              <w:rPr>
                <w:b/>
                <w:sz w:val="22"/>
                <w:szCs w:val="22"/>
                <w:lang w:val="en-US"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B4D44EB" w14:textId="408956CE" w:rsidR="002520C9" w:rsidRPr="000A3F93" w:rsidRDefault="002520C9" w:rsidP="00313A30">
            <w:pPr>
              <w:jc w:val="both"/>
              <w:rPr>
                <w:sz w:val="22"/>
                <w:szCs w:val="22"/>
                <w:lang w:eastAsia="fr-FR"/>
              </w:rPr>
            </w:pPr>
            <w:r w:rsidRPr="006B1630">
              <w:rPr>
                <w:sz w:val="22"/>
                <w:szCs w:val="22"/>
                <w:lang w:eastAsia="fr-FR"/>
              </w:rPr>
              <w:t xml:space="preserve">В резултат от извършена проверка на място по проекта, одит или други сигнали не са установени нередности и/или съществени за процеса на верификация констатации, които да водят до </w:t>
            </w:r>
            <w:proofErr w:type="spellStart"/>
            <w:r w:rsidRPr="006B1630">
              <w:rPr>
                <w:sz w:val="22"/>
                <w:szCs w:val="22"/>
                <w:lang w:eastAsia="fr-FR"/>
              </w:rPr>
              <w:t>неверифициране</w:t>
            </w:r>
            <w:proofErr w:type="spellEnd"/>
            <w:r w:rsidRPr="006B1630">
              <w:rPr>
                <w:sz w:val="22"/>
                <w:szCs w:val="22"/>
                <w:lang w:eastAsia="fr-FR"/>
              </w:rPr>
              <w:t xml:space="preserve"> на част или на цялата стойност на отчетените средства. </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112824A" w14:textId="71B8CD51" w:rsidR="002520C9" w:rsidRPr="00F82D48" w:rsidRDefault="002520C9" w:rsidP="00DB4784">
            <w:pPr>
              <w:rPr>
                <w:b/>
                <w:sz w:val="22"/>
                <w:szCs w:val="22"/>
                <w:lang w:eastAsia="fr-FR"/>
              </w:rPr>
            </w:pPr>
            <w:r w:rsidRPr="00F82D48">
              <w:rPr>
                <w:i/>
                <w:sz w:val="22"/>
                <w:szCs w:val="22"/>
              </w:rPr>
              <w:t>Описват се констатациите с финансово отражение от извършени проверки на място и одити по проекта</w:t>
            </w:r>
            <w:r w:rsidRPr="00D41FB2">
              <w:rPr>
                <w:i/>
                <w:sz w:val="22"/>
                <w:szCs w:val="22"/>
                <w:lang w:val="ru-RU"/>
              </w:rPr>
              <w:t xml:space="preserve">. </w:t>
            </w:r>
            <w:r w:rsidRPr="00F82D48">
              <w:rPr>
                <w:i/>
                <w:sz w:val="22"/>
                <w:szCs w:val="22"/>
              </w:rPr>
              <w:t xml:space="preserve">Проверява се в модул Проверки </w:t>
            </w:r>
            <w:r w:rsidRPr="00F82D48">
              <w:rPr>
                <w:rFonts w:eastAsia="HG Mincho Light J"/>
                <w:i/>
                <w:sz w:val="22"/>
                <w:szCs w:val="22"/>
                <w:lang w:eastAsia="bg-BG"/>
              </w:rPr>
              <w:t xml:space="preserve">→ </w:t>
            </w:r>
            <w:r w:rsidRPr="00F82D48">
              <w:rPr>
                <w:i/>
                <w:sz w:val="22"/>
                <w:szCs w:val="22"/>
              </w:rPr>
              <w:t xml:space="preserve">Сигнали за нередности; </w:t>
            </w:r>
            <w:r w:rsidRPr="00F82D48">
              <w:rPr>
                <w:rFonts w:eastAsia="HG Mincho Light J"/>
                <w:i/>
                <w:sz w:val="22"/>
                <w:szCs w:val="22"/>
                <w:lang w:eastAsia="bg-BG"/>
              </w:rPr>
              <w:t xml:space="preserve">База данни </w:t>
            </w:r>
            <w:r w:rsidRPr="00F82D48">
              <w:rPr>
                <w:i/>
                <w:sz w:val="22"/>
                <w:szCs w:val="22"/>
              </w:rPr>
              <w:t>нередности; П</w:t>
            </w:r>
            <w:r w:rsidR="00844067">
              <w:rPr>
                <w:i/>
                <w:sz w:val="22"/>
                <w:szCs w:val="22"/>
              </w:rPr>
              <w:t>роверки на място</w:t>
            </w:r>
          </w:p>
        </w:tc>
      </w:tr>
      <w:tr w:rsidR="004360A7" w:rsidRPr="000A3F93" w14:paraId="4EDE1656"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1EE566" w14:textId="1EF76B7C" w:rsidR="004360A7" w:rsidRDefault="004360A7" w:rsidP="004360A7">
            <w:pPr>
              <w:jc w:val="center"/>
              <w:rPr>
                <w:b/>
                <w:sz w:val="22"/>
                <w:szCs w:val="22"/>
                <w:lang w:val="en-US" w:eastAsia="fr-FR"/>
              </w:rPr>
            </w:pPr>
            <w:r>
              <w:rPr>
                <w:b/>
                <w:sz w:val="22"/>
                <w:szCs w:val="22"/>
                <w:lang w:val="en-US" w:eastAsia="fr-FR"/>
              </w:rPr>
              <w:t>19.</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79536E44" w14:textId="4DE3ACC4" w:rsidR="004360A7" w:rsidRPr="006B1630" w:rsidRDefault="004360A7" w:rsidP="004360A7">
            <w:pPr>
              <w:jc w:val="both"/>
              <w:rPr>
                <w:sz w:val="22"/>
                <w:szCs w:val="22"/>
                <w:lang w:eastAsia="fr-FR"/>
              </w:rPr>
            </w:pPr>
            <w:r w:rsidRPr="00D77EF6">
              <w:rPr>
                <w:sz w:val="22"/>
                <w:szCs w:val="22"/>
                <w:lang w:eastAsia="fr-FR"/>
              </w:rPr>
              <w:t>Проверено е дали са спазени хоризонталните принципи в съответствие с изискванията на чл. 9 от Регламент (ЕС) 20</w:t>
            </w:r>
            <w:r w:rsidR="00BC7885">
              <w:rPr>
                <w:sz w:val="22"/>
                <w:szCs w:val="22"/>
                <w:lang w:val="en-US" w:eastAsia="fr-FR"/>
              </w:rPr>
              <w:t>21</w:t>
            </w:r>
            <w:r w:rsidRPr="00D77EF6">
              <w:rPr>
                <w:sz w:val="22"/>
                <w:szCs w:val="22"/>
                <w:lang w:eastAsia="fr-FR"/>
              </w:rPr>
              <w:t>/</w:t>
            </w:r>
            <w:r w:rsidR="00BC7885">
              <w:rPr>
                <w:sz w:val="22"/>
                <w:szCs w:val="22"/>
                <w:lang w:val="en-US" w:eastAsia="fr-FR"/>
              </w:rPr>
              <w:t>1060</w:t>
            </w:r>
            <w:r w:rsidRPr="00D77EF6">
              <w:rPr>
                <w:sz w:val="22"/>
                <w:szCs w:val="22"/>
                <w:lang w:eastAsia="fr-FR"/>
              </w:rPr>
              <w:t xml:space="preserve"> (спазване на Хартата на основните права на ЕС</w:t>
            </w:r>
            <w:r w:rsidRPr="007A10EB">
              <w:rPr>
                <w:sz w:val="22"/>
                <w:szCs w:val="22"/>
                <w:lang w:val="ru-RU" w:eastAsia="fr-FR"/>
              </w:rPr>
              <w:t xml:space="preserve"> </w:t>
            </w:r>
            <w:r>
              <w:rPr>
                <w:sz w:val="22"/>
                <w:szCs w:val="22"/>
                <w:lang w:eastAsia="fr-FR"/>
              </w:rPr>
              <w:t>и Конвенцията на ООН за хората с увреждания</w:t>
            </w:r>
            <w:r w:rsidRPr="00D77EF6">
              <w:rPr>
                <w:sz w:val="22"/>
                <w:szCs w:val="22"/>
                <w:lang w:eastAsia="fr-FR"/>
              </w:rPr>
              <w:t>; равенство между мъжете и жените; липса на дискриминация и достъпност за хората с увреждания; насърчаване на устойчивото развитие).</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743C9FF" w14:textId="77777777" w:rsidR="004360A7" w:rsidRDefault="004360A7" w:rsidP="004360A7">
            <w:pPr>
              <w:rPr>
                <w:i/>
                <w:sz w:val="22"/>
                <w:szCs w:val="22"/>
                <w:lang w:eastAsia="fr-FR"/>
              </w:rPr>
            </w:pPr>
            <w:r w:rsidRPr="00F82D48">
              <w:rPr>
                <w:i/>
                <w:sz w:val="22"/>
                <w:szCs w:val="22"/>
                <w:lang w:eastAsia="fr-FR"/>
              </w:rPr>
              <w:t>Проверява се дали</w:t>
            </w:r>
            <w:r>
              <w:rPr>
                <w:i/>
                <w:sz w:val="22"/>
                <w:szCs w:val="22"/>
                <w:lang w:eastAsia="fr-FR"/>
              </w:rPr>
              <w:t xml:space="preserve"> бенефициентът и партньорите прилагат механизъм за </w:t>
            </w:r>
            <w:r w:rsidRPr="00D45725">
              <w:rPr>
                <w:i/>
                <w:sz w:val="22"/>
                <w:szCs w:val="22"/>
                <w:lang w:eastAsia="fr-FR"/>
              </w:rPr>
              <w:t>изпълнение на принципите на Хартата на основните права на ЕС и Конвенцията на ООН за правата на хората с увреждания при изпълнението на проекта</w:t>
            </w:r>
            <w:r>
              <w:rPr>
                <w:i/>
                <w:sz w:val="22"/>
                <w:szCs w:val="22"/>
                <w:lang w:eastAsia="fr-FR"/>
              </w:rPr>
              <w:t xml:space="preserve">, </w:t>
            </w:r>
            <w:r w:rsidRPr="00F82D48">
              <w:rPr>
                <w:i/>
                <w:sz w:val="22"/>
                <w:szCs w:val="22"/>
                <w:lang w:eastAsia="fr-FR"/>
              </w:rPr>
              <w:t xml:space="preserve"> спазени </w:t>
            </w:r>
            <w:r>
              <w:rPr>
                <w:i/>
                <w:sz w:val="22"/>
                <w:szCs w:val="22"/>
                <w:lang w:eastAsia="fr-FR"/>
              </w:rPr>
              <w:t xml:space="preserve">ли са </w:t>
            </w:r>
            <w:r w:rsidRPr="00F82D48">
              <w:rPr>
                <w:i/>
                <w:sz w:val="22"/>
                <w:szCs w:val="22"/>
                <w:lang w:eastAsia="fr-FR"/>
              </w:rPr>
              <w:t>принципите за насърчаване на равенството между мъжете и жените и на недискриминацията; за устойчиво развитие</w:t>
            </w:r>
            <w:r>
              <w:rPr>
                <w:i/>
                <w:sz w:val="22"/>
                <w:szCs w:val="22"/>
                <w:lang w:eastAsia="fr-FR"/>
              </w:rPr>
              <w:t>. Описват се приложените към ТО документи (декларации за запознаване, протоколи от срещи, писма, кореспонденция, попълнени контролни листове,</w:t>
            </w:r>
            <w:r>
              <w:t xml:space="preserve"> </w:t>
            </w:r>
            <w:r w:rsidRPr="00D45725">
              <w:rPr>
                <w:i/>
                <w:sz w:val="22"/>
                <w:szCs w:val="22"/>
                <w:lang w:eastAsia="fr-FR"/>
              </w:rPr>
              <w:t>утвърдени със заповед № В-105 от 19.07.2022 г. на заместник министър – председателя по еврофондовете и министър на финансите</w:t>
            </w:r>
            <w:r>
              <w:rPr>
                <w:i/>
                <w:sz w:val="22"/>
                <w:szCs w:val="22"/>
                <w:lang w:eastAsia="fr-FR"/>
              </w:rPr>
              <w:t xml:space="preserve"> </w:t>
            </w:r>
          </w:p>
          <w:p w14:paraId="6EA90105" w14:textId="77777777" w:rsidR="004360A7" w:rsidRDefault="004360A7" w:rsidP="004360A7">
            <w:pPr>
              <w:rPr>
                <w:i/>
                <w:sz w:val="22"/>
                <w:szCs w:val="22"/>
                <w:lang w:eastAsia="fr-FR"/>
              </w:rPr>
            </w:pPr>
            <w:r>
              <w:rPr>
                <w:i/>
                <w:sz w:val="22"/>
                <w:szCs w:val="22"/>
                <w:lang w:eastAsia="fr-FR"/>
              </w:rPr>
              <w:t>(</w:t>
            </w:r>
            <w:hyperlink r:id="rId8" w:history="1">
              <w:r w:rsidRPr="00720320">
                <w:rPr>
                  <w:rStyle w:val="Hyperlink"/>
                  <w:i/>
                  <w:sz w:val="22"/>
                  <w:szCs w:val="22"/>
                  <w:lang w:eastAsia="fr-FR"/>
                </w:rPr>
                <w:t>https://www.eufunds.bg/bg/node/8223</w:t>
              </w:r>
            </w:hyperlink>
            <w:r>
              <w:rPr>
                <w:i/>
                <w:sz w:val="22"/>
                <w:szCs w:val="22"/>
                <w:lang w:eastAsia="fr-FR"/>
              </w:rPr>
              <w:t xml:space="preserve">; </w:t>
            </w:r>
            <w:r>
              <w:t xml:space="preserve"> </w:t>
            </w:r>
            <w:hyperlink r:id="rId9" w:history="1">
              <w:r w:rsidRPr="00720320">
                <w:rPr>
                  <w:rStyle w:val="Hyperlink"/>
                  <w:i/>
                  <w:sz w:val="22"/>
                  <w:szCs w:val="22"/>
                  <w:lang w:eastAsia="fr-FR"/>
                </w:rPr>
                <w:t>https://www.eufunds.bg/bg/node/8224</w:t>
              </w:r>
            </w:hyperlink>
            <w:r>
              <w:rPr>
                <w:i/>
                <w:sz w:val="22"/>
                <w:szCs w:val="22"/>
                <w:lang w:eastAsia="fr-FR"/>
              </w:rPr>
              <w:t xml:space="preserve">) </w:t>
            </w:r>
          </w:p>
          <w:p w14:paraId="6498FE4C" w14:textId="77777777" w:rsidR="004360A7" w:rsidRDefault="004360A7" w:rsidP="004360A7">
            <w:pPr>
              <w:rPr>
                <w:i/>
                <w:sz w:val="22"/>
                <w:szCs w:val="22"/>
              </w:rPr>
            </w:pPr>
          </w:p>
          <w:p w14:paraId="10BA1C58" w14:textId="2657AC60" w:rsidR="004360A7" w:rsidRPr="00F82D48" w:rsidRDefault="004360A7" w:rsidP="004360A7">
            <w:pPr>
              <w:rPr>
                <w:i/>
                <w:sz w:val="22"/>
                <w:szCs w:val="22"/>
              </w:rPr>
            </w:pPr>
            <w:r>
              <w:rPr>
                <w:i/>
                <w:sz w:val="22"/>
                <w:szCs w:val="22"/>
              </w:rPr>
              <w:t xml:space="preserve">Описва се дали е изпълнено задължението на бенефициента да представи попълнен формуляр </w:t>
            </w:r>
            <w:r w:rsidRPr="006F0385">
              <w:rPr>
                <w:i/>
                <w:sz w:val="22"/>
                <w:szCs w:val="22"/>
              </w:rPr>
              <w:t>за проверка за съответствие с основните права по ХОПЕС и КПХУ, подписан от лицето, представляващо бенефициента или упълномощено от него лице</w:t>
            </w:r>
            <w:r>
              <w:rPr>
                <w:i/>
                <w:sz w:val="22"/>
                <w:szCs w:val="22"/>
              </w:rPr>
              <w:t xml:space="preserve"> към 30-ти септември на всяка календарна година.</w:t>
            </w:r>
          </w:p>
        </w:tc>
      </w:tr>
      <w:tr w:rsidR="007D53EE" w:rsidRPr="000A3F93" w14:paraId="18F83E3E" w14:textId="77777777" w:rsidTr="007D53EE">
        <w:trPr>
          <w:trHeight w:val="567"/>
        </w:trPr>
        <w:tc>
          <w:tcPr>
            <w:tcW w:w="14879" w:type="dxa"/>
            <w:gridSpan w:val="3"/>
            <w:tcBorders>
              <w:top w:val="single" w:sz="4" w:space="0" w:color="auto"/>
              <w:bottom w:val="single" w:sz="4" w:space="0" w:color="auto"/>
            </w:tcBorders>
            <w:shd w:val="clear" w:color="auto" w:fill="auto"/>
            <w:vAlign w:val="center"/>
          </w:tcPr>
          <w:p w14:paraId="6B601C90" w14:textId="77777777" w:rsidR="007D53EE" w:rsidRPr="00D41FB2" w:rsidRDefault="007D53EE" w:rsidP="007D53EE">
            <w:pPr>
              <w:rPr>
                <w:b/>
                <w:bCs/>
                <w:lang w:val="ru-RU"/>
              </w:rPr>
            </w:pPr>
          </w:p>
          <w:p w14:paraId="48EA9B99" w14:textId="2EE783A3" w:rsidR="007D53EE" w:rsidRPr="000A3F93" w:rsidRDefault="007D53EE" w:rsidP="007D53EE">
            <w:pPr>
              <w:rPr>
                <w:b/>
                <w:bCs/>
                <w:sz w:val="16"/>
                <w:szCs w:val="16"/>
              </w:rPr>
            </w:pPr>
            <w:r>
              <w:rPr>
                <w:b/>
                <w:bCs/>
                <w:lang w:val="en-US"/>
              </w:rPr>
              <w:t>II</w:t>
            </w:r>
            <w:r w:rsidRPr="000A3F93">
              <w:rPr>
                <w:b/>
                <w:bCs/>
              </w:rPr>
              <w:t xml:space="preserve">. </w:t>
            </w:r>
            <w:r>
              <w:rPr>
                <w:b/>
                <w:bCs/>
              </w:rPr>
              <w:t>Проверка за нередности по Приложение № 2 към Наредбата</w:t>
            </w:r>
          </w:p>
          <w:p w14:paraId="3E31D655" w14:textId="77777777" w:rsidR="007D53EE" w:rsidRPr="00F82D48" w:rsidRDefault="007D53EE" w:rsidP="00DB4784">
            <w:pPr>
              <w:rPr>
                <w:i/>
                <w:sz w:val="22"/>
                <w:szCs w:val="22"/>
              </w:rPr>
            </w:pPr>
          </w:p>
        </w:tc>
      </w:tr>
      <w:tr w:rsidR="002520C9" w:rsidRPr="000A3F93" w14:paraId="56FAA69D"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D8D95C" w14:textId="6BAF51F6" w:rsidR="002520C9" w:rsidRPr="00536869" w:rsidRDefault="002520C9" w:rsidP="007D53EE">
            <w:pPr>
              <w:jc w:val="center"/>
              <w:rPr>
                <w:b/>
                <w:sz w:val="22"/>
                <w:szCs w:val="22"/>
                <w:lang w:eastAsia="fr-FR"/>
              </w:rPr>
            </w:pPr>
            <w:r>
              <w:rPr>
                <w:b/>
                <w:sz w:val="22"/>
                <w:szCs w:val="22"/>
                <w:lang w:eastAsia="fr-FR"/>
              </w:rPr>
              <w:t>1</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735417B4" w14:textId="22CACF93" w:rsidR="002520C9" w:rsidRPr="009172AC" w:rsidRDefault="00CE44B4" w:rsidP="00D54211">
            <w:pPr>
              <w:jc w:val="both"/>
              <w:rPr>
                <w:sz w:val="22"/>
                <w:szCs w:val="22"/>
                <w:lang w:eastAsia="fr-FR"/>
              </w:rPr>
            </w:pPr>
            <w:r w:rsidRPr="00CE44B4">
              <w:rPr>
                <w:sz w:val="22"/>
                <w:szCs w:val="22"/>
              </w:rPr>
              <w:t xml:space="preserve">Проверено е дали по отношение на бенефициента е налице конфликт на интереси по смисъла на чл. 61 от Регламент </w:t>
            </w:r>
            <w:r w:rsidR="002F082B" w:rsidRPr="00CE44B4">
              <w:rPr>
                <w:sz w:val="22"/>
                <w:szCs w:val="22"/>
                <w:lang w:eastAsia="fr-FR"/>
              </w:rPr>
              <w:t>(ЕС</w:t>
            </w:r>
            <w:r w:rsidR="002F082B">
              <w:rPr>
                <w:sz w:val="22"/>
                <w:szCs w:val="22"/>
                <w:lang w:val="en-US" w:eastAsia="fr-FR"/>
              </w:rPr>
              <w:t xml:space="preserve">, </w:t>
            </w:r>
            <w:proofErr w:type="spellStart"/>
            <w:r w:rsidR="002F082B" w:rsidRPr="002F082B">
              <w:rPr>
                <w:sz w:val="22"/>
                <w:szCs w:val="22"/>
                <w:lang w:val="en-US" w:eastAsia="fr-FR"/>
              </w:rPr>
              <w:t>Евратом</w:t>
            </w:r>
            <w:proofErr w:type="spellEnd"/>
            <w:r w:rsidR="002F082B" w:rsidRPr="00CE44B4">
              <w:rPr>
                <w:sz w:val="22"/>
                <w:szCs w:val="22"/>
                <w:lang w:eastAsia="fr-FR"/>
              </w:rPr>
              <w:t xml:space="preserve">) </w:t>
            </w:r>
            <w:r w:rsidR="006B21B7">
              <w:rPr>
                <w:sz w:val="22"/>
                <w:szCs w:val="22"/>
              </w:rPr>
              <w:t>2024/2509</w:t>
            </w:r>
            <w:r w:rsidRPr="00CE44B4">
              <w:rPr>
                <w:sz w:val="22"/>
                <w:szCs w:val="22"/>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AA1E545" w14:textId="77777777" w:rsidR="001251E4" w:rsidRPr="00C67FF7" w:rsidRDefault="002520C9" w:rsidP="001251E4">
            <w:pPr>
              <w:rPr>
                <w:i/>
                <w:sz w:val="20"/>
                <w:szCs w:val="20"/>
                <w:lang w:eastAsia="fr-FR"/>
              </w:rPr>
            </w:pPr>
            <w:r w:rsidRPr="00C67FF7">
              <w:rPr>
                <w:i/>
                <w:sz w:val="20"/>
                <w:szCs w:val="20"/>
                <w:lang w:eastAsia="fr-FR"/>
              </w:rPr>
              <w:t>Извършва се проверка в АПИС  Регистър, АРАХНЕ или други информационни системи, дали има конфликт на интереси между:</w:t>
            </w:r>
          </w:p>
          <w:p w14:paraId="6F42C36E" w14:textId="77777777" w:rsidR="001251E4" w:rsidRPr="00C67FF7" w:rsidRDefault="002520C9" w:rsidP="001251E4">
            <w:pPr>
              <w:rPr>
                <w:i/>
                <w:sz w:val="20"/>
                <w:szCs w:val="20"/>
                <w:lang w:eastAsia="fr-FR"/>
              </w:rPr>
            </w:pPr>
            <w:r w:rsidRPr="00C67FF7">
              <w:rPr>
                <w:b/>
                <w:i/>
                <w:sz w:val="20"/>
                <w:szCs w:val="20"/>
                <w:lang w:eastAsia="fr-FR"/>
              </w:rPr>
              <w:t>от една страна</w:t>
            </w:r>
            <w:r w:rsidRPr="00C67FF7">
              <w:rPr>
                <w:i/>
                <w:sz w:val="20"/>
                <w:szCs w:val="20"/>
                <w:lang w:eastAsia="fr-FR"/>
              </w:rPr>
              <w:t xml:space="preserve">, Лицата, които представляват бенефициента по регистрация; Ръководителя на проекта; Друго упълномощено лице от бенефициента, и </w:t>
            </w:r>
          </w:p>
          <w:p w14:paraId="7822FD89" w14:textId="77777777" w:rsidR="001251E4" w:rsidRPr="00C67FF7" w:rsidRDefault="002520C9" w:rsidP="001251E4">
            <w:pPr>
              <w:rPr>
                <w:i/>
                <w:sz w:val="20"/>
                <w:szCs w:val="20"/>
                <w:lang w:eastAsia="fr-FR"/>
              </w:rPr>
            </w:pPr>
            <w:r w:rsidRPr="00C67FF7">
              <w:rPr>
                <w:b/>
                <w:i/>
                <w:sz w:val="20"/>
                <w:szCs w:val="20"/>
                <w:lang w:eastAsia="fr-FR"/>
              </w:rPr>
              <w:t>от друга страна</w:t>
            </w:r>
            <w:r w:rsidRPr="00C67FF7">
              <w:rPr>
                <w:i/>
                <w:sz w:val="20"/>
                <w:szCs w:val="20"/>
                <w:lang w:eastAsia="fr-FR"/>
              </w:rPr>
              <w:t xml:space="preserve">, Управителите или собствениците на юридическите лица, избрани за изпълнители; Физическите лица, избрани за изпълнители. </w:t>
            </w:r>
          </w:p>
          <w:p w14:paraId="34874D8B" w14:textId="34067ACB" w:rsidR="001251E4" w:rsidRPr="00C67FF7" w:rsidRDefault="001251E4" w:rsidP="001251E4">
            <w:pPr>
              <w:rPr>
                <w:i/>
                <w:sz w:val="20"/>
                <w:szCs w:val="20"/>
                <w:lang w:eastAsia="fr-FR"/>
              </w:rPr>
            </w:pPr>
            <w:r w:rsidRPr="00C67FF7">
              <w:rPr>
                <w:i/>
                <w:sz w:val="20"/>
                <w:szCs w:val="20"/>
                <w:lang w:eastAsia="fr-FR"/>
              </w:rPr>
              <w:t>Лицето, което подписва договора от страна на бенефициента, следва да подпише Декларация преди сключването на договора с избрания изпълнител.</w:t>
            </w:r>
          </w:p>
          <w:p w14:paraId="245B2080" w14:textId="71656954" w:rsidR="002520C9" w:rsidRPr="00C67FF7" w:rsidRDefault="002520C9" w:rsidP="001251E4">
            <w:pPr>
              <w:rPr>
                <w:b/>
                <w:sz w:val="20"/>
                <w:szCs w:val="20"/>
                <w:lang w:eastAsia="fr-FR"/>
              </w:rPr>
            </w:pPr>
            <w:r w:rsidRPr="00C67FF7">
              <w:rPr>
                <w:i/>
                <w:sz w:val="20"/>
                <w:szCs w:val="20"/>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508519A3" w14:textId="77777777" w:rsidTr="00B7029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7A844" w14:textId="4A8AB6ED" w:rsidR="002520C9" w:rsidRPr="009A3B52" w:rsidDel="007061AD" w:rsidRDefault="002520C9" w:rsidP="007D53EE">
            <w:pPr>
              <w:jc w:val="center"/>
              <w:rPr>
                <w:b/>
                <w:sz w:val="22"/>
                <w:szCs w:val="22"/>
                <w:lang w:eastAsia="fr-FR"/>
              </w:rPr>
            </w:pPr>
            <w:r>
              <w:rPr>
                <w:b/>
                <w:sz w:val="22"/>
                <w:szCs w:val="22"/>
                <w:lang w:eastAsia="fr-FR"/>
              </w:rPr>
              <w:lastRenderedPageBreak/>
              <w:t>2</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33BF09B4" w14:textId="598A081A" w:rsidR="002520C9" w:rsidRPr="00EE1F8A" w:rsidRDefault="00CE44B4" w:rsidP="00120C12">
            <w:pPr>
              <w:jc w:val="both"/>
              <w:rPr>
                <w:sz w:val="22"/>
                <w:szCs w:val="22"/>
              </w:rPr>
            </w:pPr>
            <w:r w:rsidRPr="00CE44B4">
              <w:rPr>
                <w:sz w:val="22"/>
                <w:szCs w:val="22"/>
                <w:lang w:eastAsia="fr-FR"/>
              </w:rPr>
              <w:t>Проверено е дали са нарушени принципите за добро финансово управление в съответствие с изискванията на чл. 33, чл. 36, параграф 1 и чл. 61 от Регламент (ЕС</w:t>
            </w:r>
            <w:r w:rsidR="002F082B">
              <w:rPr>
                <w:sz w:val="22"/>
                <w:szCs w:val="22"/>
                <w:lang w:val="en-US" w:eastAsia="fr-FR"/>
              </w:rPr>
              <w:t xml:space="preserve">, </w:t>
            </w:r>
            <w:proofErr w:type="spellStart"/>
            <w:r w:rsidR="002F082B" w:rsidRPr="002F082B">
              <w:rPr>
                <w:sz w:val="22"/>
                <w:szCs w:val="22"/>
                <w:lang w:val="en-US" w:eastAsia="fr-FR"/>
              </w:rPr>
              <w:t>Евратом</w:t>
            </w:r>
            <w:proofErr w:type="spellEnd"/>
            <w:r w:rsidRPr="00CE44B4">
              <w:rPr>
                <w:sz w:val="22"/>
                <w:szCs w:val="22"/>
                <w:lang w:eastAsia="fr-FR"/>
              </w:rPr>
              <w:t xml:space="preserve">) </w:t>
            </w:r>
            <w:r w:rsidR="006B21B7">
              <w:rPr>
                <w:sz w:val="22"/>
                <w:szCs w:val="22"/>
                <w:lang w:eastAsia="fr-FR"/>
              </w:rPr>
              <w:t>2024/2509</w:t>
            </w:r>
            <w:r w:rsidRPr="00CE44B4">
              <w:rPr>
                <w:sz w:val="22"/>
                <w:szCs w:val="22"/>
                <w:lang w:eastAsia="fr-FR"/>
              </w:rPr>
              <w:t>, съответно чл. 70, ал. 1, т. 3 от ЗУСЕФСУ</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6C93863" w14:textId="018745DC" w:rsidR="002520C9" w:rsidRPr="00F82D48" w:rsidRDefault="002520C9" w:rsidP="00FB114C">
            <w:pPr>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w:t>
            </w:r>
            <w:r w:rsidR="00844067">
              <w:rPr>
                <w:i/>
                <w:sz w:val="22"/>
                <w:szCs w:val="22"/>
                <w:lang w:eastAsia="fr-FR"/>
              </w:rPr>
              <w:t>ата,  приета с ПМС № 57/2017 г.</w:t>
            </w:r>
          </w:p>
        </w:tc>
      </w:tr>
      <w:tr w:rsidR="002520C9" w:rsidRPr="000A3F93" w14:paraId="25A998EF" w14:textId="77777777" w:rsidTr="004D675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7382E" w14:textId="761502F5" w:rsidR="002520C9" w:rsidRPr="009A3B52" w:rsidDel="007061AD" w:rsidRDefault="007D53EE" w:rsidP="007061AD">
            <w:pPr>
              <w:jc w:val="center"/>
              <w:rPr>
                <w:b/>
                <w:sz w:val="22"/>
                <w:szCs w:val="22"/>
                <w:lang w:eastAsia="fr-FR"/>
              </w:rPr>
            </w:pPr>
            <w:r>
              <w:rPr>
                <w:b/>
                <w:sz w:val="22"/>
                <w:szCs w:val="22"/>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0AAA5F74" w14:textId="4BF99242" w:rsidR="002520C9" w:rsidRPr="006F55D1" w:rsidRDefault="002520C9" w:rsidP="00120C12">
            <w:pPr>
              <w:jc w:val="both"/>
              <w:rPr>
                <w:sz w:val="22"/>
                <w:szCs w:val="22"/>
              </w:rPr>
            </w:pPr>
            <w:r w:rsidRPr="006F55D1">
              <w:rPr>
                <w:sz w:val="22"/>
                <w:szCs w:val="22"/>
              </w:rPr>
              <w:t>Проверено е дали са нарушени правилата за държавната помощ по смисъла на чл. 107 от Договора за функционирането на ЕС.</w:t>
            </w:r>
          </w:p>
          <w:p w14:paraId="3AD33439" w14:textId="7B09D23E" w:rsidR="002520C9" w:rsidRPr="006F55D1" w:rsidRDefault="002520C9" w:rsidP="006B1630">
            <w:pPr>
              <w:pStyle w:val="CommentText"/>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7A18048" w14:textId="77777777" w:rsidR="001251E4" w:rsidRPr="006F55D1" w:rsidRDefault="002520C9" w:rsidP="00FB114C">
            <w:pPr>
              <w:rPr>
                <w:i/>
                <w:sz w:val="22"/>
                <w:szCs w:val="22"/>
                <w:lang w:eastAsia="fr-FR"/>
              </w:rPr>
            </w:pPr>
            <w:r w:rsidRPr="006F55D1">
              <w:rPr>
                <w:i/>
                <w:sz w:val="22"/>
                <w:szCs w:val="22"/>
                <w:lang w:eastAsia="fr-FR"/>
              </w:rPr>
              <w:t xml:space="preserve">Проверява се </w:t>
            </w:r>
            <w:r w:rsidRPr="006F55D1">
              <w:rPr>
                <w:i/>
                <w:sz w:val="22"/>
                <w:szCs w:val="22"/>
              </w:rPr>
              <w:t xml:space="preserve">дали са изпълнени условията за допустима държавна помощ – при режим </w:t>
            </w:r>
            <w:r w:rsidRPr="006F55D1">
              <w:rPr>
                <w:i/>
                <w:sz w:val="22"/>
                <w:szCs w:val="22"/>
                <w:lang w:val="en-US"/>
              </w:rPr>
              <w:t>de</w:t>
            </w:r>
            <w:r w:rsidRPr="00D41FB2">
              <w:rPr>
                <w:i/>
                <w:sz w:val="22"/>
                <w:szCs w:val="22"/>
                <w:lang w:val="ru-RU"/>
              </w:rPr>
              <w:t xml:space="preserve"> </w:t>
            </w:r>
            <w:r w:rsidRPr="006F55D1">
              <w:rPr>
                <w:i/>
                <w:sz w:val="22"/>
                <w:szCs w:val="22"/>
                <w:lang w:val="en-US"/>
              </w:rPr>
              <w:t>minimis</w:t>
            </w:r>
            <w:r w:rsidRPr="006F55D1">
              <w:rPr>
                <w:i/>
                <w:sz w:val="22"/>
                <w:szCs w:val="22"/>
              </w:rPr>
              <w:t>, при прилагане на Рамката за държавна помощ за научни изследвания, развитие и иновации и др., заложени по проекта.</w:t>
            </w:r>
            <w:r w:rsidRPr="006F55D1">
              <w:rPr>
                <w:i/>
                <w:sz w:val="22"/>
                <w:szCs w:val="22"/>
                <w:lang w:eastAsia="fr-FR"/>
              </w:rPr>
              <w:t xml:space="preserve"> </w:t>
            </w:r>
          </w:p>
          <w:p w14:paraId="322DE4A7" w14:textId="09C32F63" w:rsidR="002520C9" w:rsidRPr="006F55D1" w:rsidRDefault="002520C9" w:rsidP="00FB114C">
            <w:pPr>
              <w:rPr>
                <w:b/>
                <w:sz w:val="22"/>
                <w:szCs w:val="22"/>
                <w:lang w:eastAsia="fr-FR"/>
              </w:rPr>
            </w:pPr>
            <w:r w:rsidRPr="006F55D1">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w:t>
            </w:r>
            <w:r w:rsidR="00844067" w:rsidRPr="006F55D1">
              <w:rPr>
                <w:i/>
                <w:sz w:val="22"/>
                <w:szCs w:val="22"/>
                <w:lang w:eastAsia="fr-FR"/>
              </w:rPr>
              <w:t>бата, приета с ПМС № 57/2017 г.</w:t>
            </w:r>
          </w:p>
        </w:tc>
      </w:tr>
      <w:tr w:rsidR="002520C9" w:rsidRPr="000A3F93" w14:paraId="520B0F4A" w14:textId="77777777" w:rsidTr="00C500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CE817" w14:textId="1F1F73E8" w:rsidR="002520C9" w:rsidRPr="006B1630" w:rsidDel="007061AD" w:rsidRDefault="00856F7E" w:rsidP="003132DB">
            <w:pPr>
              <w:jc w:val="center"/>
              <w:rPr>
                <w:b/>
                <w:sz w:val="22"/>
                <w:szCs w:val="22"/>
                <w:lang w:val="en-US" w:eastAsia="fr-FR"/>
              </w:rPr>
            </w:pPr>
            <w:bookmarkStart w:id="0" w:name="_Hlk177460526"/>
            <w:r>
              <w:rPr>
                <w:b/>
                <w:sz w:val="22"/>
                <w:szCs w:val="22"/>
                <w:lang w:eastAsia="fr-FR"/>
              </w:rPr>
              <w:t>4</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6D5E9D82" w14:textId="4ED03400" w:rsidR="002520C9" w:rsidRPr="009E5F19" w:rsidRDefault="00CE44B4" w:rsidP="00FE606B">
            <w:pPr>
              <w:jc w:val="both"/>
              <w:rPr>
                <w:sz w:val="22"/>
                <w:szCs w:val="22"/>
              </w:rPr>
            </w:pPr>
            <w:r w:rsidRPr="00CE44B4">
              <w:rPr>
                <w:sz w:val="22"/>
                <w:szCs w:val="22"/>
              </w:rPr>
              <w:t>Дейностите и мерките за видимост, прозрачност и комуникация са в съответствие с</w:t>
            </w:r>
            <w:r w:rsidR="00FE606B">
              <w:rPr>
                <w:sz w:val="22"/>
                <w:szCs w:val="22"/>
              </w:rPr>
              <w:t xml:space="preserve"> чл. 47 и </w:t>
            </w:r>
            <w:r w:rsidR="00174C98">
              <w:rPr>
                <w:sz w:val="22"/>
                <w:szCs w:val="22"/>
              </w:rPr>
              <w:t>чл. 50 на Регламент (ЕС) 2021/1060,</w:t>
            </w:r>
            <w:r w:rsidRPr="00CE44B4">
              <w:rPr>
                <w:sz w:val="22"/>
                <w:szCs w:val="22"/>
              </w:rPr>
              <w:t xml:space="preserve"> </w:t>
            </w:r>
            <w:r w:rsidR="00C53CC5">
              <w:rPr>
                <w:sz w:val="22"/>
                <w:szCs w:val="22"/>
              </w:rPr>
              <w:t xml:space="preserve">заложените </w:t>
            </w:r>
            <w:r w:rsidR="00174C98">
              <w:rPr>
                <w:sz w:val="22"/>
                <w:szCs w:val="22"/>
              </w:rPr>
              <w:t xml:space="preserve">клаузи </w:t>
            </w:r>
            <w:r w:rsidRPr="00CE44B4">
              <w:rPr>
                <w:sz w:val="22"/>
                <w:szCs w:val="22"/>
              </w:rPr>
              <w:t xml:space="preserve">в Договора </w:t>
            </w:r>
            <w:r w:rsidR="00174C98">
              <w:rPr>
                <w:sz w:val="22"/>
                <w:szCs w:val="22"/>
              </w:rPr>
              <w:t>за предоставяне на БФП</w:t>
            </w:r>
            <w:r w:rsidR="00C53CC5">
              <w:rPr>
                <w:sz w:val="22"/>
                <w:szCs w:val="22"/>
              </w:rPr>
              <w:t>,</w:t>
            </w:r>
            <w:r w:rsidRPr="00CE44B4">
              <w:rPr>
                <w:sz w:val="22"/>
                <w:szCs w:val="22"/>
              </w:rPr>
              <w:t xml:space="preserve"> изискванията на </w:t>
            </w:r>
            <w:r w:rsidR="00174C98">
              <w:t xml:space="preserve"> П</w:t>
            </w:r>
            <w:r w:rsidR="00174C98" w:rsidRPr="00174C98">
              <w:rPr>
                <w:sz w:val="22"/>
                <w:szCs w:val="22"/>
              </w:rPr>
              <w:t>акет</w:t>
            </w:r>
            <w:r w:rsidR="00174C98">
              <w:rPr>
                <w:sz w:val="22"/>
                <w:szCs w:val="22"/>
              </w:rPr>
              <w:t>а</w:t>
            </w:r>
            <w:r w:rsidR="00174C98" w:rsidRPr="00174C98">
              <w:rPr>
                <w:sz w:val="22"/>
                <w:szCs w:val="22"/>
              </w:rPr>
              <w:t xml:space="preserve"> за подпомагане на видимостта на ЕС</w:t>
            </w:r>
            <w:r w:rsidR="00174C98">
              <w:rPr>
                <w:sz w:val="22"/>
                <w:szCs w:val="22"/>
              </w:rPr>
              <w:t xml:space="preserve"> </w:t>
            </w:r>
            <w:r w:rsidR="008D6A69">
              <w:t>(</w:t>
            </w:r>
            <w:r w:rsidR="00174C98" w:rsidRPr="00174C98">
              <w:rPr>
                <w:sz w:val="22"/>
                <w:szCs w:val="22"/>
              </w:rPr>
              <w:t>Книга с марки за управляващите органи и</w:t>
            </w:r>
            <w:r w:rsidR="00174C98">
              <w:rPr>
                <w:sz w:val="22"/>
                <w:szCs w:val="22"/>
              </w:rPr>
              <w:t xml:space="preserve"> </w:t>
            </w:r>
            <w:r w:rsidR="00174C98" w:rsidRPr="00174C98">
              <w:rPr>
                <w:sz w:val="22"/>
                <w:szCs w:val="22"/>
              </w:rPr>
              <w:t>бенефицие</w:t>
            </w:r>
            <w:r w:rsidR="00DC29B9">
              <w:rPr>
                <w:sz w:val="22"/>
                <w:szCs w:val="22"/>
              </w:rPr>
              <w:t>нти</w:t>
            </w:r>
            <w:r w:rsidR="00174C98" w:rsidRPr="00174C98">
              <w:rPr>
                <w:sz w:val="22"/>
                <w:szCs w:val="22"/>
              </w:rPr>
              <w:t>те по проекти за периода 2021—2027 г.</w:t>
            </w:r>
            <w:r w:rsidR="00FE606B">
              <w:rPr>
                <w:sz w:val="22"/>
                <w:szCs w:val="22"/>
              </w:rPr>
              <w:t xml:space="preserve">, </w:t>
            </w:r>
            <w:r w:rsidR="00FE606B" w:rsidRPr="00FE606B">
              <w:rPr>
                <w:sz w:val="22"/>
                <w:szCs w:val="22"/>
              </w:rPr>
              <w:t>Единен наръчник на бенефициента за прилагане на</w:t>
            </w:r>
            <w:r w:rsidR="00FE606B">
              <w:rPr>
                <w:sz w:val="22"/>
                <w:szCs w:val="22"/>
              </w:rPr>
              <w:t xml:space="preserve"> </w:t>
            </w:r>
            <w:r w:rsidR="00FE606B" w:rsidRPr="00FE606B">
              <w:rPr>
                <w:sz w:val="22"/>
                <w:szCs w:val="22"/>
              </w:rPr>
              <w:t>правилата за видимост, прозрачност и комуникация 2021-2027 г.)</w:t>
            </w:r>
            <w:r w:rsidR="00174C98">
              <w:rPr>
                <w:sz w:val="22"/>
                <w:szCs w:val="22"/>
              </w:rPr>
              <w:t xml:space="preserve"> </w:t>
            </w:r>
            <w:r>
              <w:rPr>
                <w:sz w:val="22"/>
                <w:szCs w:val="22"/>
              </w:rPr>
              <w:t xml:space="preserve"> </w:t>
            </w:r>
            <w:r w:rsidR="002520C9" w:rsidRPr="00A66516">
              <w:rPr>
                <w:sz w:val="22"/>
                <w:szCs w:val="22"/>
              </w:rPr>
              <w:t xml:space="preserve">Проверено е дали са изпълнени </w:t>
            </w:r>
            <w:r w:rsidR="002520C9" w:rsidRPr="006B1630">
              <w:rPr>
                <w:b/>
                <w:sz w:val="22"/>
                <w:szCs w:val="22"/>
              </w:rPr>
              <w:t xml:space="preserve">мерките за </w:t>
            </w:r>
            <w:r>
              <w:t xml:space="preserve"> </w:t>
            </w:r>
            <w:r w:rsidRPr="00CE44B4">
              <w:rPr>
                <w:b/>
                <w:sz w:val="22"/>
                <w:szCs w:val="22"/>
              </w:rPr>
              <w:t>видимост, прозрачност и комуникация</w:t>
            </w:r>
            <w:r w:rsidR="002520C9" w:rsidRPr="006B1630">
              <w:rPr>
                <w:b/>
                <w:sz w:val="22"/>
                <w:szCs w:val="22"/>
              </w:rPr>
              <w:t>, задължителни за бенефициентите</w:t>
            </w:r>
            <w:r w:rsidR="002520C9" w:rsidRPr="00A66516">
              <w:rPr>
                <w:sz w:val="22"/>
                <w:szCs w:val="22"/>
              </w:rPr>
              <w:t>.</w:t>
            </w:r>
          </w:p>
          <w:p w14:paraId="5E90844F" w14:textId="3DE4B9FD" w:rsidR="002520C9" w:rsidRPr="00A66516" w:rsidRDefault="002520C9" w:rsidP="00313A30">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AC005CA" w14:textId="3E552238" w:rsidR="002520C9" w:rsidRPr="00F82D48" w:rsidRDefault="002520C9" w:rsidP="002520C9">
            <w:pPr>
              <w:jc w:val="both"/>
              <w:rPr>
                <w:rFonts w:eastAsia="HG Mincho Light J"/>
                <w:i/>
                <w:color w:val="000000"/>
                <w:sz w:val="22"/>
                <w:szCs w:val="22"/>
                <w:lang w:eastAsia="bg-BG"/>
              </w:rPr>
            </w:pPr>
            <w:r w:rsidRPr="00F82D48">
              <w:rPr>
                <w:i/>
                <w:sz w:val="22"/>
                <w:szCs w:val="22"/>
              </w:rPr>
              <w:t>Информацията се про</w:t>
            </w:r>
            <w:r w:rsidR="00174C98">
              <w:rPr>
                <w:i/>
                <w:sz w:val="22"/>
                <w:szCs w:val="22"/>
              </w:rPr>
              <w:t>верява в</w:t>
            </w:r>
            <w:r w:rsidRPr="00F82D48">
              <w:rPr>
                <w:i/>
                <w:sz w:val="22"/>
                <w:szCs w:val="22"/>
              </w:rPr>
              <w:t xml:space="preserve"> описанието на изпълнените дейности в</w:t>
            </w:r>
            <w:r w:rsidRPr="00F82D48">
              <w:rPr>
                <w:rFonts w:eastAsia="HG Mincho Light J"/>
                <w:i/>
                <w:color w:val="000000"/>
                <w:sz w:val="22"/>
                <w:szCs w:val="22"/>
                <w:lang w:eastAsia="bg-BG"/>
              </w:rPr>
              <w:t xml:space="preserve"> т. 2 „Изпълнение по дейности“ и </w:t>
            </w:r>
            <w:r w:rsidRPr="00F82D48">
              <w:rPr>
                <w:i/>
                <w:sz w:val="22"/>
                <w:szCs w:val="22"/>
              </w:rPr>
              <w:t xml:space="preserve">от </w:t>
            </w:r>
            <w:r w:rsidRPr="00F82D48">
              <w:rPr>
                <w:rFonts w:eastAsia="HG Mincho Light J"/>
                <w:i/>
                <w:color w:val="000000"/>
                <w:sz w:val="22"/>
                <w:szCs w:val="22"/>
                <w:lang w:eastAsia="bg-BG"/>
              </w:rPr>
              <w:t xml:space="preserve">приложените </w:t>
            </w:r>
            <w:r w:rsidRPr="00F82D48">
              <w:rPr>
                <w:i/>
                <w:sz w:val="22"/>
                <w:szCs w:val="22"/>
              </w:rPr>
              <w:t xml:space="preserve">документи в  т. 8 „Опис на документи“ от </w:t>
            </w:r>
            <w:r w:rsidRPr="00F82D48">
              <w:rPr>
                <w:rFonts w:eastAsia="HG Mincho Light J"/>
                <w:i/>
                <w:color w:val="000000"/>
                <w:sz w:val="22"/>
                <w:szCs w:val="22"/>
                <w:lang w:eastAsia="bg-BG"/>
              </w:rPr>
              <w:t>техническия отчет в ИСУН 2020.</w:t>
            </w:r>
          </w:p>
          <w:p w14:paraId="7DDF304A" w14:textId="3E845C31" w:rsidR="001251E4" w:rsidRDefault="002520C9" w:rsidP="00FC3D69">
            <w:pPr>
              <w:jc w:val="both"/>
              <w:rPr>
                <w:i/>
                <w:sz w:val="22"/>
                <w:szCs w:val="22"/>
                <w:lang w:eastAsia="fr-FR"/>
              </w:rPr>
            </w:pPr>
            <w:r w:rsidRPr="00F82D48">
              <w:rPr>
                <w:i/>
                <w:sz w:val="22"/>
                <w:szCs w:val="22"/>
                <w:lang w:eastAsia="fr-FR"/>
              </w:rPr>
              <w:t xml:space="preserve">Изрично се отбелязва дали задължителните мерки съгласно Единния наръчник </w:t>
            </w:r>
            <w:r w:rsidRPr="00F82D48">
              <w:rPr>
                <w:i/>
                <w:sz w:val="22"/>
                <w:szCs w:val="22"/>
              </w:rPr>
              <w:t>са изпълнени</w:t>
            </w:r>
            <w:r w:rsidR="00FC3D69">
              <w:rPr>
                <w:i/>
                <w:sz w:val="22"/>
                <w:szCs w:val="22"/>
                <w:lang w:eastAsia="fr-FR"/>
              </w:rPr>
              <w:t>:</w:t>
            </w:r>
          </w:p>
          <w:p w14:paraId="51521CE8" w14:textId="383A1B47" w:rsidR="00FC3D69" w:rsidRDefault="00FC3D69" w:rsidP="00FC3D69">
            <w:pPr>
              <w:pStyle w:val="ListParagraph"/>
              <w:numPr>
                <w:ilvl w:val="0"/>
                <w:numId w:val="15"/>
              </w:numPr>
              <w:jc w:val="both"/>
              <w:rPr>
                <w:i/>
                <w:sz w:val="22"/>
                <w:szCs w:val="22"/>
                <w:lang w:eastAsia="fr-FR"/>
              </w:rPr>
            </w:pPr>
            <w:r w:rsidRPr="00D41FB2">
              <w:rPr>
                <w:i/>
                <w:sz w:val="22"/>
                <w:szCs w:val="22"/>
                <w:lang w:eastAsia="fr-FR"/>
              </w:rPr>
              <w:t xml:space="preserve">на официалния уебсайт на </w:t>
            </w:r>
            <w:proofErr w:type="spellStart"/>
            <w:r w:rsidRPr="00D41FB2">
              <w:rPr>
                <w:i/>
                <w:sz w:val="22"/>
                <w:szCs w:val="22"/>
                <w:lang w:eastAsia="fr-FR"/>
              </w:rPr>
              <w:t>бенефициера</w:t>
            </w:r>
            <w:proofErr w:type="spellEnd"/>
            <w:r w:rsidRPr="00D41FB2">
              <w:rPr>
                <w:i/>
                <w:sz w:val="22"/>
                <w:szCs w:val="22"/>
                <w:lang w:eastAsia="fr-FR"/>
              </w:rPr>
              <w:t xml:space="preserve">, ако има такъв, и на сайтове в социални медии </w:t>
            </w:r>
            <w:r>
              <w:rPr>
                <w:i/>
                <w:sz w:val="22"/>
                <w:szCs w:val="22"/>
                <w:lang w:eastAsia="fr-FR"/>
              </w:rPr>
              <w:t xml:space="preserve">е включено </w:t>
            </w:r>
            <w:r w:rsidRPr="00D41FB2">
              <w:rPr>
                <w:i/>
                <w:sz w:val="22"/>
                <w:szCs w:val="22"/>
                <w:lang w:eastAsia="fr-FR"/>
              </w:rPr>
              <w:t>кратко описание на операцията, пропорционално на равнището на подкрепата, в което се посочват нейните цели и резултатите от нея и се открояват финансовата подкрепа от Съюза</w:t>
            </w:r>
            <w:r w:rsidR="00F8058A">
              <w:rPr>
                <w:i/>
                <w:sz w:val="22"/>
                <w:szCs w:val="22"/>
                <w:lang w:eastAsia="fr-FR"/>
              </w:rPr>
              <w:t xml:space="preserve"> – </w:t>
            </w:r>
            <w:r w:rsidR="00F8058A" w:rsidRPr="00D41FB2">
              <w:rPr>
                <w:b/>
                <w:bCs/>
                <w:i/>
                <w:sz w:val="22"/>
                <w:szCs w:val="22"/>
                <w:lang w:eastAsia="fr-FR"/>
              </w:rPr>
              <w:t xml:space="preserve">към КЛ се прикачват екранни снимки и </w:t>
            </w:r>
            <w:r w:rsidR="00F8058A">
              <w:rPr>
                <w:b/>
                <w:bCs/>
                <w:i/>
                <w:sz w:val="22"/>
                <w:szCs w:val="22"/>
                <w:lang w:eastAsia="fr-FR"/>
              </w:rPr>
              <w:t xml:space="preserve">линкове </w:t>
            </w:r>
            <w:r w:rsidR="00F8058A" w:rsidRPr="00D41FB2">
              <w:rPr>
                <w:b/>
                <w:bCs/>
                <w:i/>
                <w:sz w:val="22"/>
                <w:szCs w:val="22"/>
                <w:lang w:eastAsia="fr-FR"/>
              </w:rPr>
              <w:t>към уебсайтове и социални мрежи</w:t>
            </w:r>
            <w:r w:rsidR="00F8058A">
              <w:rPr>
                <w:i/>
                <w:sz w:val="22"/>
                <w:szCs w:val="22"/>
                <w:lang w:eastAsia="fr-FR"/>
              </w:rPr>
              <w:t>;</w:t>
            </w:r>
          </w:p>
          <w:p w14:paraId="4C04B849" w14:textId="15D3B949" w:rsidR="00FC3D69" w:rsidRPr="00D41FB2" w:rsidRDefault="00FC3D69" w:rsidP="00FC3D69">
            <w:pPr>
              <w:pStyle w:val="ListParagraph"/>
              <w:numPr>
                <w:ilvl w:val="0"/>
                <w:numId w:val="15"/>
              </w:numPr>
              <w:jc w:val="both"/>
              <w:rPr>
                <w:b/>
                <w:bCs/>
                <w:i/>
                <w:sz w:val="22"/>
                <w:szCs w:val="22"/>
                <w:lang w:eastAsia="fr-FR"/>
              </w:rPr>
            </w:pPr>
            <w:r w:rsidRPr="00FC3D69">
              <w:rPr>
                <w:i/>
                <w:sz w:val="22"/>
                <w:szCs w:val="22"/>
                <w:lang w:eastAsia="fr-FR"/>
              </w:rPr>
              <w:t>в документите и комуникационните материали, свързани с изпълнението на операцията и предназначени за обществеността или за участниците</w:t>
            </w:r>
            <w:r>
              <w:rPr>
                <w:i/>
                <w:sz w:val="22"/>
                <w:szCs w:val="22"/>
                <w:lang w:eastAsia="fr-FR"/>
              </w:rPr>
              <w:t xml:space="preserve">, е </w:t>
            </w:r>
            <w:r w:rsidRPr="00FC3D69">
              <w:rPr>
                <w:i/>
                <w:sz w:val="22"/>
                <w:szCs w:val="22"/>
                <w:lang w:eastAsia="fr-FR"/>
              </w:rPr>
              <w:t>включ</w:t>
            </w:r>
            <w:r>
              <w:rPr>
                <w:i/>
                <w:sz w:val="22"/>
                <w:szCs w:val="22"/>
                <w:lang w:eastAsia="fr-FR"/>
              </w:rPr>
              <w:t>ен</w:t>
            </w:r>
            <w:r w:rsidRPr="00FC3D69">
              <w:rPr>
                <w:i/>
                <w:sz w:val="22"/>
                <w:szCs w:val="22"/>
                <w:lang w:eastAsia="fr-FR"/>
              </w:rPr>
              <w:t xml:space="preserve"> по видим начин текст, подчертаващ подкрепата от Съюза</w:t>
            </w:r>
            <w:r w:rsidR="00F8058A">
              <w:rPr>
                <w:i/>
                <w:sz w:val="22"/>
                <w:szCs w:val="22"/>
                <w:lang w:eastAsia="fr-FR"/>
              </w:rPr>
              <w:t xml:space="preserve"> – </w:t>
            </w:r>
            <w:r w:rsidR="00F8058A" w:rsidRPr="00D41FB2">
              <w:rPr>
                <w:b/>
                <w:bCs/>
                <w:i/>
                <w:sz w:val="22"/>
                <w:szCs w:val="22"/>
                <w:lang w:eastAsia="fr-FR"/>
              </w:rPr>
              <w:t>към КЛ се прикачват снимки, видеоклипове и др.</w:t>
            </w:r>
            <w:r w:rsidR="00F8058A">
              <w:rPr>
                <w:b/>
                <w:bCs/>
                <w:i/>
                <w:sz w:val="22"/>
                <w:szCs w:val="22"/>
                <w:lang w:eastAsia="fr-FR"/>
              </w:rPr>
              <w:t xml:space="preserve"> или се посочва къде са налични в ТО;</w:t>
            </w:r>
          </w:p>
          <w:p w14:paraId="2851C8CC" w14:textId="134B1E4D" w:rsidR="00980285" w:rsidRPr="00980285" w:rsidRDefault="00980285" w:rsidP="00D41FB2">
            <w:pPr>
              <w:pStyle w:val="ListParagraph"/>
              <w:numPr>
                <w:ilvl w:val="0"/>
                <w:numId w:val="15"/>
              </w:numPr>
              <w:jc w:val="both"/>
              <w:rPr>
                <w:i/>
                <w:sz w:val="22"/>
                <w:szCs w:val="22"/>
                <w:lang w:eastAsia="fr-FR"/>
              </w:rPr>
            </w:pPr>
            <w:r>
              <w:rPr>
                <w:i/>
                <w:sz w:val="22"/>
                <w:szCs w:val="22"/>
                <w:lang w:eastAsia="fr-FR"/>
              </w:rPr>
              <w:t xml:space="preserve">ако </w:t>
            </w:r>
            <w:r w:rsidRPr="00980285">
              <w:rPr>
                <w:i/>
                <w:sz w:val="22"/>
                <w:szCs w:val="22"/>
                <w:lang w:eastAsia="fr-FR"/>
              </w:rPr>
              <w:t>общ</w:t>
            </w:r>
            <w:r>
              <w:rPr>
                <w:i/>
                <w:sz w:val="22"/>
                <w:szCs w:val="22"/>
                <w:lang w:eastAsia="fr-FR"/>
              </w:rPr>
              <w:t>ият</w:t>
            </w:r>
            <w:r w:rsidRPr="00980285">
              <w:rPr>
                <w:i/>
                <w:sz w:val="22"/>
                <w:szCs w:val="22"/>
                <w:lang w:eastAsia="fr-FR"/>
              </w:rPr>
              <w:t xml:space="preserve"> размер на </w:t>
            </w:r>
            <w:r>
              <w:rPr>
                <w:i/>
                <w:sz w:val="22"/>
                <w:szCs w:val="22"/>
                <w:lang w:eastAsia="fr-FR"/>
              </w:rPr>
              <w:t>предоставяната БФП</w:t>
            </w:r>
            <w:r w:rsidRPr="00980285">
              <w:rPr>
                <w:i/>
                <w:sz w:val="22"/>
                <w:szCs w:val="22"/>
                <w:lang w:eastAsia="fr-FR"/>
              </w:rPr>
              <w:t xml:space="preserve"> </w:t>
            </w:r>
            <w:r>
              <w:rPr>
                <w:i/>
                <w:sz w:val="22"/>
                <w:szCs w:val="22"/>
                <w:lang w:eastAsia="fr-FR"/>
              </w:rPr>
              <w:t xml:space="preserve">е </w:t>
            </w:r>
            <w:r w:rsidRPr="00D41FB2">
              <w:rPr>
                <w:b/>
                <w:bCs/>
                <w:i/>
                <w:sz w:val="22"/>
                <w:szCs w:val="22"/>
                <w:lang w:eastAsia="fr-FR"/>
              </w:rPr>
              <w:t>над 100 000 EUR</w:t>
            </w:r>
            <w:r>
              <w:rPr>
                <w:i/>
                <w:sz w:val="22"/>
                <w:szCs w:val="22"/>
                <w:lang w:eastAsia="fr-FR"/>
              </w:rPr>
              <w:t xml:space="preserve"> и </w:t>
            </w:r>
            <w:r w:rsidRPr="00980285">
              <w:rPr>
                <w:i/>
                <w:sz w:val="22"/>
                <w:szCs w:val="22"/>
                <w:lang w:eastAsia="fr-FR"/>
              </w:rPr>
              <w:t xml:space="preserve">включва </w:t>
            </w:r>
            <w:r w:rsidRPr="00D41FB2">
              <w:rPr>
                <w:b/>
                <w:bCs/>
                <w:i/>
                <w:sz w:val="22"/>
                <w:szCs w:val="22"/>
                <w:lang w:eastAsia="fr-FR"/>
              </w:rPr>
              <w:t>физически инвестиции</w:t>
            </w:r>
            <w:r w:rsidRPr="00980285">
              <w:rPr>
                <w:i/>
                <w:sz w:val="22"/>
                <w:szCs w:val="22"/>
                <w:lang w:eastAsia="fr-FR"/>
              </w:rPr>
              <w:t xml:space="preserve"> или </w:t>
            </w:r>
            <w:r w:rsidRPr="00D41FB2">
              <w:rPr>
                <w:b/>
                <w:bCs/>
                <w:i/>
                <w:sz w:val="22"/>
                <w:szCs w:val="22"/>
                <w:lang w:eastAsia="fr-FR"/>
              </w:rPr>
              <w:t>инсталиране на закупено оборудване</w:t>
            </w:r>
            <w:r>
              <w:rPr>
                <w:i/>
                <w:sz w:val="22"/>
                <w:szCs w:val="22"/>
                <w:lang w:eastAsia="fr-FR"/>
              </w:rPr>
              <w:t xml:space="preserve">, е </w:t>
            </w:r>
            <w:r w:rsidRPr="00980285">
              <w:rPr>
                <w:i/>
                <w:sz w:val="22"/>
                <w:szCs w:val="22"/>
                <w:lang w:eastAsia="fr-FR"/>
              </w:rPr>
              <w:t>постав</w:t>
            </w:r>
            <w:r>
              <w:rPr>
                <w:i/>
                <w:sz w:val="22"/>
                <w:szCs w:val="22"/>
                <w:lang w:eastAsia="fr-FR"/>
              </w:rPr>
              <w:t>ена у</w:t>
            </w:r>
            <w:r w:rsidRPr="00980285">
              <w:rPr>
                <w:i/>
                <w:sz w:val="22"/>
                <w:szCs w:val="22"/>
                <w:lang w:eastAsia="fr-FR"/>
              </w:rPr>
              <w:t>стойчив</w:t>
            </w:r>
            <w:r>
              <w:rPr>
                <w:i/>
                <w:sz w:val="22"/>
                <w:szCs w:val="22"/>
                <w:lang w:eastAsia="fr-FR"/>
              </w:rPr>
              <w:t>а</w:t>
            </w:r>
            <w:r w:rsidRPr="00980285">
              <w:rPr>
                <w:i/>
                <w:sz w:val="22"/>
                <w:szCs w:val="22"/>
                <w:lang w:eastAsia="fr-FR"/>
              </w:rPr>
              <w:t xml:space="preserve"> табел</w:t>
            </w:r>
            <w:r>
              <w:rPr>
                <w:i/>
                <w:sz w:val="22"/>
                <w:szCs w:val="22"/>
                <w:lang w:eastAsia="fr-FR"/>
              </w:rPr>
              <w:t>а</w:t>
            </w:r>
            <w:r w:rsidRPr="00980285">
              <w:rPr>
                <w:i/>
                <w:sz w:val="22"/>
                <w:szCs w:val="22"/>
                <w:lang w:eastAsia="fr-FR"/>
              </w:rPr>
              <w:t xml:space="preserve"> или табл</w:t>
            </w:r>
            <w:r>
              <w:rPr>
                <w:i/>
                <w:sz w:val="22"/>
                <w:szCs w:val="22"/>
                <w:lang w:eastAsia="fr-FR"/>
              </w:rPr>
              <w:t>о</w:t>
            </w:r>
            <w:r w:rsidRPr="00980285">
              <w:rPr>
                <w:i/>
                <w:sz w:val="22"/>
                <w:szCs w:val="22"/>
                <w:lang w:eastAsia="fr-FR"/>
              </w:rPr>
              <w:t>, ясно видими за обществеността, на които се откроява емблемата на Съюза в съответствие с техническите характеристики, посочени в приложение IX</w:t>
            </w:r>
            <w:r>
              <w:rPr>
                <w:i/>
                <w:sz w:val="22"/>
                <w:szCs w:val="22"/>
                <w:lang w:eastAsia="fr-FR"/>
              </w:rPr>
              <w:t xml:space="preserve"> към Регламент 2021/1060</w:t>
            </w:r>
            <w:r w:rsidR="00F8058A">
              <w:rPr>
                <w:i/>
                <w:sz w:val="22"/>
                <w:szCs w:val="22"/>
                <w:lang w:eastAsia="fr-FR"/>
              </w:rPr>
              <w:t xml:space="preserve"> – </w:t>
            </w:r>
            <w:r w:rsidR="00F8058A" w:rsidRPr="00D41FB2">
              <w:rPr>
                <w:b/>
                <w:bCs/>
                <w:i/>
                <w:sz w:val="22"/>
                <w:szCs w:val="22"/>
                <w:lang w:eastAsia="fr-FR"/>
              </w:rPr>
              <w:t>към КЛ се прикачват снимки</w:t>
            </w:r>
            <w:r w:rsidR="00F8058A">
              <w:rPr>
                <w:b/>
                <w:bCs/>
                <w:i/>
                <w:sz w:val="22"/>
                <w:szCs w:val="22"/>
                <w:lang w:eastAsia="fr-FR"/>
              </w:rPr>
              <w:t xml:space="preserve"> </w:t>
            </w:r>
            <w:r w:rsidR="00F8058A" w:rsidRPr="00D41FB2">
              <w:rPr>
                <w:b/>
                <w:bCs/>
                <w:i/>
                <w:sz w:val="22"/>
                <w:szCs w:val="22"/>
                <w:lang w:eastAsia="fr-FR"/>
              </w:rPr>
              <w:t>или се посочва къде са налични в ТО</w:t>
            </w:r>
            <w:r w:rsidR="00F8058A" w:rsidRPr="00F8058A">
              <w:rPr>
                <w:i/>
                <w:sz w:val="22"/>
                <w:szCs w:val="22"/>
                <w:lang w:eastAsia="fr-FR"/>
              </w:rPr>
              <w:t>;</w:t>
            </w:r>
          </w:p>
          <w:p w14:paraId="14F1834C" w14:textId="5386489D" w:rsidR="00FC3D69" w:rsidRDefault="003000D0" w:rsidP="00FC3D69">
            <w:pPr>
              <w:pStyle w:val="ListParagraph"/>
              <w:numPr>
                <w:ilvl w:val="0"/>
                <w:numId w:val="15"/>
              </w:numPr>
              <w:jc w:val="both"/>
              <w:rPr>
                <w:i/>
                <w:sz w:val="22"/>
                <w:szCs w:val="22"/>
                <w:lang w:eastAsia="fr-FR"/>
              </w:rPr>
            </w:pPr>
            <w:r w:rsidRPr="003000D0">
              <w:rPr>
                <w:i/>
                <w:sz w:val="22"/>
                <w:szCs w:val="22"/>
                <w:lang w:eastAsia="fr-FR"/>
              </w:rPr>
              <w:lastRenderedPageBreak/>
              <w:t xml:space="preserve">ако общият размер на предоставяната БФП е </w:t>
            </w:r>
            <w:r w:rsidRPr="00D41FB2">
              <w:rPr>
                <w:b/>
                <w:bCs/>
                <w:i/>
                <w:sz w:val="22"/>
                <w:szCs w:val="22"/>
                <w:lang w:eastAsia="fr-FR"/>
              </w:rPr>
              <w:t>под 100 000 EUR</w:t>
            </w:r>
            <w:r w:rsidRPr="003000D0">
              <w:rPr>
                <w:i/>
                <w:sz w:val="22"/>
                <w:szCs w:val="22"/>
                <w:lang w:eastAsia="fr-FR"/>
              </w:rPr>
              <w:t xml:space="preserve"> и </w:t>
            </w:r>
            <w:r w:rsidRPr="00D41FB2">
              <w:rPr>
                <w:b/>
                <w:bCs/>
                <w:i/>
                <w:sz w:val="22"/>
                <w:szCs w:val="22"/>
                <w:lang w:eastAsia="fr-FR"/>
              </w:rPr>
              <w:t>не включва</w:t>
            </w:r>
            <w:r w:rsidRPr="003000D0">
              <w:rPr>
                <w:i/>
                <w:sz w:val="22"/>
                <w:szCs w:val="22"/>
                <w:lang w:eastAsia="fr-FR"/>
              </w:rPr>
              <w:t xml:space="preserve"> физически инвестиции или инсталиране на закупено оборудване,</w:t>
            </w:r>
            <w:r>
              <w:t xml:space="preserve"> </w:t>
            </w:r>
            <w:r w:rsidRPr="003000D0">
              <w:rPr>
                <w:i/>
                <w:sz w:val="22"/>
                <w:szCs w:val="22"/>
                <w:lang w:eastAsia="fr-FR"/>
              </w:rPr>
              <w:t xml:space="preserve">на място, ясно видимо за обществеността, </w:t>
            </w:r>
            <w:r>
              <w:rPr>
                <w:i/>
                <w:sz w:val="22"/>
                <w:szCs w:val="22"/>
                <w:lang w:eastAsia="fr-FR"/>
              </w:rPr>
              <w:t xml:space="preserve">е поставен </w:t>
            </w:r>
            <w:r w:rsidRPr="003000D0">
              <w:rPr>
                <w:i/>
                <w:sz w:val="22"/>
                <w:szCs w:val="22"/>
                <w:lang w:eastAsia="fr-FR"/>
              </w:rPr>
              <w:t xml:space="preserve">поне един хартиен плакат с минимален размер А3 или еквивалентен електронен екран с информация за операцията, подчертаващ подкрепата от </w:t>
            </w:r>
            <w:r>
              <w:rPr>
                <w:i/>
                <w:sz w:val="22"/>
                <w:szCs w:val="22"/>
                <w:lang w:eastAsia="fr-FR"/>
              </w:rPr>
              <w:t>ЕСФ+</w:t>
            </w:r>
            <w:r w:rsidR="00F8058A">
              <w:rPr>
                <w:i/>
                <w:sz w:val="22"/>
                <w:szCs w:val="22"/>
                <w:lang w:eastAsia="fr-FR"/>
              </w:rPr>
              <w:t xml:space="preserve"> </w:t>
            </w:r>
            <w:r w:rsidR="00F8058A" w:rsidRPr="00F8058A">
              <w:rPr>
                <w:b/>
                <w:bCs/>
                <w:i/>
                <w:sz w:val="22"/>
                <w:szCs w:val="22"/>
                <w:lang w:eastAsia="fr-FR"/>
              </w:rPr>
              <w:t>–</w:t>
            </w:r>
            <w:r w:rsidR="00F8058A" w:rsidRPr="00D41FB2">
              <w:rPr>
                <w:b/>
                <w:bCs/>
                <w:i/>
                <w:sz w:val="22"/>
                <w:szCs w:val="22"/>
                <w:lang w:eastAsia="fr-FR"/>
              </w:rPr>
              <w:t xml:space="preserve"> към КЛ се прикачват снимки или се посочва къде са налични в ТО;</w:t>
            </w:r>
          </w:p>
          <w:p w14:paraId="61D337E5" w14:textId="39999FAE" w:rsidR="00431B46" w:rsidRPr="00D41FB2" w:rsidRDefault="00431B46" w:rsidP="00431B46">
            <w:pPr>
              <w:pStyle w:val="ListParagraph"/>
              <w:numPr>
                <w:ilvl w:val="0"/>
                <w:numId w:val="15"/>
              </w:numPr>
              <w:jc w:val="both"/>
              <w:rPr>
                <w:b/>
                <w:bCs/>
                <w:i/>
                <w:sz w:val="22"/>
                <w:szCs w:val="22"/>
                <w:lang w:eastAsia="fr-FR"/>
              </w:rPr>
            </w:pPr>
            <w:r w:rsidRPr="00431B46">
              <w:rPr>
                <w:i/>
                <w:sz w:val="22"/>
                <w:szCs w:val="22"/>
                <w:lang w:eastAsia="fr-FR"/>
              </w:rPr>
              <w:t xml:space="preserve">за </w:t>
            </w:r>
            <w:r w:rsidRPr="00D41FB2">
              <w:rPr>
                <w:b/>
                <w:bCs/>
                <w:i/>
                <w:sz w:val="22"/>
                <w:szCs w:val="22"/>
                <w:lang w:eastAsia="fr-FR"/>
              </w:rPr>
              <w:t>операции от стратегическо значение</w:t>
            </w:r>
            <w:r w:rsidRPr="00431B46">
              <w:rPr>
                <w:i/>
                <w:sz w:val="22"/>
                <w:szCs w:val="22"/>
                <w:lang w:eastAsia="fr-FR"/>
              </w:rPr>
              <w:t xml:space="preserve"> и операции с общ размер на разходите над 10 000 000 EUR — организира</w:t>
            </w:r>
            <w:r>
              <w:rPr>
                <w:i/>
                <w:sz w:val="22"/>
                <w:szCs w:val="22"/>
                <w:lang w:eastAsia="fr-FR"/>
              </w:rPr>
              <w:t>на е</w:t>
            </w:r>
            <w:r w:rsidRPr="00D41FB2">
              <w:rPr>
                <w:i/>
                <w:sz w:val="22"/>
                <w:szCs w:val="22"/>
                <w:lang w:eastAsia="fr-FR"/>
              </w:rPr>
              <w:t xml:space="preserve"> комуникационна проява или дейност</w:t>
            </w:r>
            <w:r>
              <w:rPr>
                <w:i/>
                <w:sz w:val="22"/>
                <w:szCs w:val="22"/>
                <w:lang w:eastAsia="fr-FR"/>
              </w:rPr>
              <w:t>, като са поканени своевременно</w:t>
            </w:r>
            <w:r w:rsidRPr="00D41FB2">
              <w:rPr>
                <w:i/>
                <w:sz w:val="22"/>
                <w:szCs w:val="22"/>
                <w:lang w:eastAsia="fr-FR"/>
              </w:rPr>
              <w:t xml:space="preserve"> за участие Комисията и </w:t>
            </w:r>
            <w:r>
              <w:rPr>
                <w:i/>
                <w:sz w:val="22"/>
                <w:szCs w:val="22"/>
                <w:lang w:eastAsia="fr-FR"/>
              </w:rPr>
              <w:t>УО</w:t>
            </w:r>
            <w:r w:rsidR="00F8058A">
              <w:rPr>
                <w:i/>
                <w:sz w:val="22"/>
                <w:szCs w:val="22"/>
                <w:lang w:eastAsia="fr-FR"/>
              </w:rPr>
              <w:t xml:space="preserve"> </w:t>
            </w:r>
            <w:r w:rsidR="00F8058A" w:rsidRPr="00F8058A">
              <w:rPr>
                <w:i/>
                <w:sz w:val="22"/>
                <w:szCs w:val="22"/>
                <w:lang w:eastAsia="fr-FR"/>
              </w:rPr>
              <w:t xml:space="preserve">– </w:t>
            </w:r>
            <w:r w:rsidR="00F8058A" w:rsidRPr="00D41FB2">
              <w:rPr>
                <w:b/>
                <w:bCs/>
                <w:i/>
                <w:sz w:val="22"/>
                <w:szCs w:val="22"/>
                <w:lang w:eastAsia="fr-FR"/>
              </w:rPr>
              <w:t>към КЛ се прикачват снимки</w:t>
            </w:r>
            <w:r w:rsidR="00F8058A">
              <w:rPr>
                <w:b/>
                <w:bCs/>
                <w:i/>
                <w:sz w:val="22"/>
                <w:szCs w:val="22"/>
                <w:lang w:eastAsia="fr-FR"/>
              </w:rPr>
              <w:t>, линкове, видеоматериали от събитието</w:t>
            </w:r>
            <w:r w:rsidR="00F8058A" w:rsidRPr="00D41FB2">
              <w:rPr>
                <w:b/>
                <w:bCs/>
                <w:i/>
                <w:sz w:val="22"/>
                <w:szCs w:val="22"/>
                <w:lang w:eastAsia="fr-FR"/>
              </w:rPr>
              <w:t xml:space="preserve"> или се посочва къде са налични в ТО;</w:t>
            </w:r>
          </w:p>
          <w:p w14:paraId="0A178909" w14:textId="100FEC7F" w:rsidR="00431B46" w:rsidRPr="00D41FB2" w:rsidRDefault="00F8058A" w:rsidP="00D41FB2">
            <w:pPr>
              <w:pStyle w:val="ListParagraph"/>
              <w:numPr>
                <w:ilvl w:val="0"/>
                <w:numId w:val="15"/>
              </w:numPr>
              <w:jc w:val="both"/>
              <w:rPr>
                <w:b/>
                <w:bCs/>
                <w:i/>
                <w:sz w:val="22"/>
                <w:szCs w:val="22"/>
                <w:lang w:eastAsia="fr-FR"/>
              </w:rPr>
            </w:pPr>
            <w:r w:rsidRPr="00F8058A">
              <w:rPr>
                <w:i/>
                <w:sz w:val="22"/>
                <w:szCs w:val="22"/>
                <w:lang w:eastAsia="fr-FR"/>
              </w:rPr>
              <w:t>при</w:t>
            </w:r>
            <w:r w:rsidR="00431B46" w:rsidRPr="00F8058A">
              <w:rPr>
                <w:i/>
                <w:sz w:val="22"/>
                <w:szCs w:val="22"/>
                <w:lang w:eastAsia="fr-FR"/>
              </w:rPr>
              <w:t xml:space="preserve"> </w:t>
            </w:r>
            <w:r w:rsidR="00431B46" w:rsidRPr="00D41FB2">
              <w:rPr>
                <w:b/>
                <w:bCs/>
                <w:i/>
                <w:sz w:val="22"/>
                <w:szCs w:val="22"/>
                <w:lang w:eastAsia="fr-FR"/>
              </w:rPr>
              <w:t>финансови инструменти</w:t>
            </w:r>
            <w:r w:rsidR="00431B46" w:rsidRPr="00F8058A">
              <w:rPr>
                <w:i/>
                <w:sz w:val="22"/>
                <w:szCs w:val="22"/>
                <w:lang w:eastAsia="fr-FR"/>
              </w:rPr>
              <w:t xml:space="preserve"> бенефициентът гарантира въз основа на договорните условия, че крайните получатели изпълняват изискванията, посочени в параграф 1, буква в) на чл. 50 от Регламент 2021/1060</w:t>
            </w:r>
            <w:r>
              <w:rPr>
                <w:i/>
                <w:sz w:val="22"/>
                <w:szCs w:val="22"/>
                <w:lang w:eastAsia="fr-FR"/>
              </w:rPr>
              <w:t xml:space="preserve"> </w:t>
            </w:r>
            <w:r w:rsidRPr="00F8058A">
              <w:rPr>
                <w:i/>
                <w:sz w:val="22"/>
                <w:szCs w:val="22"/>
                <w:lang w:eastAsia="fr-FR"/>
              </w:rPr>
              <w:t xml:space="preserve">– </w:t>
            </w:r>
            <w:r w:rsidRPr="00D41FB2">
              <w:rPr>
                <w:b/>
                <w:bCs/>
                <w:i/>
                <w:sz w:val="22"/>
                <w:szCs w:val="22"/>
                <w:lang w:eastAsia="fr-FR"/>
              </w:rPr>
              <w:t>към КЛ се прикачват снимки, линкове, видеоматериали от събитието или се посочва къде са налични в ТО;</w:t>
            </w:r>
          </w:p>
          <w:p w14:paraId="37474F21" w14:textId="77777777" w:rsidR="00431B46" w:rsidRDefault="00431B46" w:rsidP="002520C9">
            <w:pPr>
              <w:rPr>
                <w:i/>
                <w:sz w:val="22"/>
                <w:szCs w:val="22"/>
                <w:lang w:eastAsia="fr-FR"/>
              </w:rPr>
            </w:pPr>
          </w:p>
          <w:p w14:paraId="64CAC597" w14:textId="4069D619" w:rsidR="002520C9" w:rsidRPr="00F82D48" w:rsidRDefault="002520C9" w:rsidP="002520C9">
            <w:pPr>
              <w:rPr>
                <w:b/>
                <w:sz w:val="22"/>
                <w:szCs w:val="22"/>
                <w:lang w:eastAsia="fr-FR"/>
              </w:rPr>
            </w:pPr>
            <w:r w:rsidRPr="00F82D48">
              <w:rPr>
                <w:i/>
                <w:sz w:val="22"/>
                <w:szCs w:val="22"/>
                <w:lang w:eastAsia="fr-FR"/>
              </w:rPr>
              <w:t xml:space="preserve">Ако има съмнение за нередност, потвърдено и от началника на отдел ТВ, се предлага финансова корекция в съответствие с </w:t>
            </w:r>
            <w:r w:rsidR="00174C98">
              <w:rPr>
                <w:i/>
                <w:sz w:val="22"/>
                <w:szCs w:val="22"/>
                <w:lang w:eastAsia="fr-FR"/>
              </w:rPr>
              <w:t xml:space="preserve">чл. 50, ал. 3 от Регламент (ЕС) 2021/1060 и </w:t>
            </w:r>
            <w:r w:rsidRPr="00F82D48">
              <w:rPr>
                <w:i/>
                <w:sz w:val="22"/>
                <w:szCs w:val="22"/>
                <w:lang w:eastAsia="fr-FR"/>
              </w:rPr>
              <w:t>Приложение № 2 към Наредбата, приета с ПМС № 57/2017 г.</w:t>
            </w:r>
          </w:p>
        </w:tc>
      </w:tr>
      <w:bookmarkEnd w:id="0"/>
      <w:tr w:rsidR="002520C9" w:rsidRPr="000A3F93" w:rsidDel="00634509" w14:paraId="79BAC183" w14:textId="77777777" w:rsidTr="007553C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C3083" w14:textId="14AE4B59" w:rsidR="002520C9" w:rsidRPr="007D53EE" w:rsidDel="00634509" w:rsidRDefault="00856F7E" w:rsidP="003132DB">
            <w:pPr>
              <w:jc w:val="center"/>
              <w:rPr>
                <w:b/>
                <w:sz w:val="22"/>
                <w:szCs w:val="22"/>
                <w:lang w:eastAsia="fr-FR"/>
              </w:rPr>
            </w:pPr>
            <w:r>
              <w:rPr>
                <w:b/>
                <w:sz w:val="22"/>
                <w:szCs w:val="22"/>
                <w:lang w:eastAsia="fr-FR"/>
              </w:rPr>
              <w:lastRenderedPageBreak/>
              <w:t>5</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vAlign w:val="center"/>
          </w:tcPr>
          <w:p w14:paraId="3D9D7655" w14:textId="77777777" w:rsidR="002520C9" w:rsidRDefault="002520C9" w:rsidP="004F54DD">
            <w:pPr>
              <w:jc w:val="both"/>
              <w:rPr>
                <w:sz w:val="22"/>
                <w:szCs w:val="22"/>
              </w:rPr>
            </w:pPr>
            <w:r w:rsidRPr="00F05347">
              <w:rPr>
                <w:sz w:val="22"/>
                <w:szCs w:val="22"/>
              </w:rPr>
              <w:t>Посочени са постигнатите за отчетния период индикатори</w:t>
            </w:r>
            <w:r>
              <w:rPr>
                <w:sz w:val="22"/>
                <w:szCs w:val="22"/>
              </w:rPr>
              <w:t xml:space="preserve"> и са приложени документи, които ги потвърждават.</w:t>
            </w:r>
          </w:p>
          <w:p w14:paraId="5CD17458" w14:textId="77777777" w:rsidR="002520C9" w:rsidRPr="00B6627D" w:rsidRDefault="002520C9" w:rsidP="004F54DD">
            <w:pPr>
              <w:jc w:val="both"/>
              <w:rPr>
                <w:sz w:val="22"/>
                <w:szCs w:val="22"/>
              </w:rPr>
            </w:pPr>
            <w:r w:rsidRPr="00B6627D">
              <w:rPr>
                <w:sz w:val="22"/>
                <w:szCs w:val="22"/>
              </w:rPr>
              <w:t>При подаден окончателен отчет е проверено дали са изпълнени целевите стойности на заложените в Договора индикатори.</w:t>
            </w:r>
          </w:p>
          <w:p w14:paraId="2FADECDB" w14:textId="613CCC4E" w:rsidR="002520C9" w:rsidRPr="00AE04CF" w:rsidDel="00634509" w:rsidRDefault="002520C9" w:rsidP="000F0AE3">
            <w:pPr>
              <w:jc w:val="both"/>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476ACEA" w14:textId="78A22B43" w:rsidR="002520C9" w:rsidRPr="00F82D48" w:rsidRDefault="002520C9" w:rsidP="002520C9">
            <w:pPr>
              <w:jc w:val="both"/>
              <w:rPr>
                <w:i/>
                <w:sz w:val="22"/>
                <w:szCs w:val="22"/>
              </w:rPr>
            </w:pPr>
            <w:r w:rsidRPr="00F82D48">
              <w:rPr>
                <w:b/>
                <w:i/>
                <w:sz w:val="22"/>
                <w:szCs w:val="22"/>
                <w:lang w:eastAsia="fr-FR"/>
              </w:rPr>
              <w:t>Междинен отчет</w:t>
            </w:r>
            <w:r w:rsidRPr="00F82D48">
              <w:rPr>
                <w:i/>
                <w:sz w:val="22"/>
                <w:szCs w:val="22"/>
                <w:lang w:eastAsia="fr-FR"/>
              </w:rPr>
              <w:t xml:space="preserve"> – </w:t>
            </w:r>
            <w:r w:rsidRPr="00F82D48">
              <w:rPr>
                <w:i/>
                <w:sz w:val="22"/>
                <w:szCs w:val="22"/>
              </w:rPr>
              <w:t>Проверява се представената информация в т. 3 „Индикатори“ от техническия отчет. Информацията се съпоставя с планираните индикатори в Договора</w:t>
            </w:r>
            <w:r w:rsidRPr="00D41FB2">
              <w:rPr>
                <w:i/>
                <w:sz w:val="22"/>
                <w:szCs w:val="22"/>
                <w:lang w:val="ru-RU"/>
              </w:rPr>
              <w:t>.</w:t>
            </w:r>
            <w:r w:rsidRPr="00F82D48">
              <w:rPr>
                <w:i/>
                <w:sz w:val="22"/>
                <w:szCs w:val="22"/>
              </w:rPr>
              <w:t xml:space="preserve"> Проверява се т. 8 „Опис на документи“ от техническия отчет за документи, като например Присъствени списъци, отчетни доклади, протоколи от работни срещи и др.</w:t>
            </w:r>
          </w:p>
          <w:p w14:paraId="6F1E1D39" w14:textId="77777777" w:rsidR="001251E4" w:rsidRDefault="002520C9" w:rsidP="002520C9">
            <w:pPr>
              <w:jc w:val="both"/>
              <w:rPr>
                <w:i/>
                <w:sz w:val="22"/>
                <w:szCs w:val="22"/>
                <w:lang w:eastAsia="fr-FR"/>
              </w:rPr>
            </w:pPr>
            <w:r w:rsidRPr="00F82D48">
              <w:rPr>
                <w:b/>
                <w:i/>
                <w:sz w:val="22"/>
                <w:szCs w:val="22"/>
              </w:rPr>
              <w:t>Окончателен отчет</w:t>
            </w:r>
            <w:r w:rsidRPr="00F82D48">
              <w:rPr>
                <w:i/>
                <w:sz w:val="22"/>
                <w:szCs w:val="22"/>
              </w:rPr>
              <w:t xml:space="preserve"> – </w:t>
            </w:r>
            <w:r w:rsidRPr="00F82D48">
              <w:rPr>
                <w:i/>
                <w:sz w:val="22"/>
                <w:szCs w:val="22"/>
                <w:lang w:eastAsia="fr-FR"/>
              </w:rPr>
              <w:t xml:space="preserve">Проверява се </w:t>
            </w:r>
            <w:r w:rsidRPr="00F82D48">
              <w:rPr>
                <w:i/>
                <w:sz w:val="22"/>
                <w:szCs w:val="22"/>
              </w:rPr>
              <w:t>дали са изпълнени изцяло или частично индикаторите, заложени по проекта.</w:t>
            </w:r>
            <w:r w:rsidRPr="00F82D48">
              <w:rPr>
                <w:i/>
                <w:sz w:val="22"/>
                <w:szCs w:val="22"/>
                <w:lang w:eastAsia="fr-FR"/>
              </w:rPr>
              <w:t xml:space="preserve"> </w:t>
            </w:r>
          </w:p>
          <w:p w14:paraId="16D4B89B" w14:textId="7154169B" w:rsidR="002520C9" w:rsidRPr="00F82D48" w:rsidDel="00634509" w:rsidRDefault="002520C9" w:rsidP="002520C9">
            <w:pPr>
              <w:jc w:val="both"/>
              <w:rPr>
                <w:b/>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tc>
      </w:tr>
      <w:tr w:rsidR="002520C9" w:rsidRPr="000A3F93" w14:paraId="6ECAEA53" w14:textId="77777777" w:rsidTr="00CD45E2">
        <w:trPr>
          <w:trHeight w:val="281"/>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9D1A1" w14:textId="7D8D546B" w:rsidR="002520C9" w:rsidRPr="007D53EE" w:rsidRDefault="00856F7E" w:rsidP="003132DB">
            <w:pPr>
              <w:jc w:val="center"/>
              <w:rPr>
                <w:b/>
                <w:sz w:val="22"/>
                <w:szCs w:val="22"/>
                <w:lang w:eastAsia="fr-FR"/>
              </w:rPr>
            </w:pPr>
            <w:r>
              <w:rPr>
                <w:b/>
                <w:sz w:val="22"/>
                <w:szCs w:val="22"/>
                <w:lang w:eastAsia="fr-FR"/>
              </w:rPr>
              <w:lastRenderedPageBreak/>
              <w:t>6</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1DBF890" w14:textId="03110311" w:rsidR="002520C9" w:rsidRPr="00536869" w:rsidRDefault="002520C9" w:rsidP="004F54DD">
            <w:pPr>
              <w:jc w:val="both"/>
              <w:rPr>
                <w:sz w:val="22"/>
                <w:szCs w:val="22"/>
              </w:rPr>
            </w:pPr>
            <w:r w:rsidRPr="001440B7">
              <w:rPr>
                <w:sz w:val="22"/>
                <w:szCs w:val="22"/>
              </w:rPr>
              <w:t xml:space="preserve">Извършен е контрол от </w:t>
            </w:r>
            <w:r>
              <w:rPr>
                <w:sz w:val="22"/>
                <w:szCs w:val="22"/>
              </w:rPr>
              <w:t>н</w:t>
            </w:r>
            <w:r w:rsidRPr="001440B7">
              <w:rPr>
                <w:sz w:val="22"/>
                <w:szCs w:val="22"/>
              </w:rPr>
              <w:t>ачалник</w:t>
            </w:r>
            <w:r>
              <w:rPr>
                <w:sz w:val="22"/>
                <w:szCs w:val="22"/>
              </w:rPr>
              <w:t>а</w:t>
            </w:r>
            <w:r w:rsidRPr="001440B7">
              <w:rPr>
                <w:sz w:val="22"/>
                <w:szCs w:val="22"/>
              </w:rPr>
              <w:t xml:space="preserve"> </w:t>
            </w:r>
            <w:r>
              <w:rPr>
                <w:sz w:val="22"/>
                <w:szCs w:val="22"/>
              </w:rPr>
              <w:t>на отдел</w:t>
            </w:r>
            <w:r w:rsidRPr="001440B7">
              <w:rPr>
                <w:sz w:val="22"/>
                <w:szCs w:val="22"/>
              </w:rPr>
              <w:t xml:space="preserve"> ТВ </w:t>
            </w:r>
          </w:p>
          <w:p w14:paraId="2EDB7572" w14:textId="33169131" w:rsidR="002520C9" w:rsidRPr="00D45725" w:rsidRDefault="002520C9" w:rsidP="004F54DD">
            <w:pPr>
              <w:jc w:val="both"/>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193CBA9" w14:textId="77777777" w:rsidR="00844067" w:rsidRDefault="00844067" w:rsidP="004F54DD">
            <w:pPr>
              <w:rPr>
                <w:i/>
                <w:sz w:val="22"/>
                <w:szCs w:val="22"/>
              </w:rPr>
            </w:pPr>
            <w:r>
              <w:rPr>
                <w:i/>
                <w:sz w:val="22"/>
                <w:szCs w:val="22"/>
              </w:rPr>
              <w:t>Проверява се:</w:t>
            </w:r>
          </w:p>
          <w:p w14:paraId="11E85705" w14:textId="77777777" w:rsidR="00844067" w:rsidRPr="00844067" w:rsidRDefault="00844067" w:rsidP="00844067">
            <w:pPr>
              <w:pStyle w:val="ListParagraph"/>
              <w:numPr>
                <w:ilvl w:val="0"/>
                <w:numId w:val="15"/>
              </w:numPr>
              <w:rPr>
                <w:b/>
                <w:sz w:val="22"/>
                <w:szCs w:val="22"/>
                <w:lang w:eastAsia="fr-FR"/>
              </w:rPr>
            </w:pPr>
            <w:r>
              <w:rPr>
                <w:i/>
                <w:sz w:val="22"/>
                <w:szCs w:val="22"/>
              </w:rPr>
              <w:t>Дали е отговорено на всички въпроси</w:t>
            </w:r>
          </w:p>
          <w:p w14:paraId="47F07525" w14:textId="5F9675D1" w:rsidR="002520C9" w:rsidRPr="00844067" w:rsidRDefault="00844067" w:rsidP="00844067">
            <w:pPr>
              <w:pStyle w:val="ListParagraph"/>
              <w:numPr>
                <w:ilvl w:val="0"/>
                <w:numId w:val="15"/>
              </w:numPr>
              <w:rPr>
                <w:b/>
                <w:sz w:val="22"/>
                <w:szCs w:val="22"/>
                <w:lang w:eastAsia="fr-FR"/>
              </w:rPr>
            </w:pPr>
            <w:r>
              <w:rPr>
                <w:i/>
                <w:sz w:val="22"/>
                <w:szCs w:val="22"/>
              </w:rPr>
              <w:t>Дали р</w:t>
            </w:r>
            <w:r w:rsidRPr="00844067">
              <w:rPr>
                <w:i/>
                <w:sz w:val="22"/>
                <w:szCs w:val="22"/>
              </w:rPr>
              <w:t xml:space="preserve">азходите, които експертът ТВ предлага </w:t>
            </w:r>
            <w:r w:rsidRPr="00493797">
              <w:rPr>
                <w:b/>
                <w:i/>
                <w:sz w:val="22"/>
                <w:szCs w:val="22"/>
              </w:rPr>
              <w:t>да не бъдат верифицирани</w:t>
            </w:r>
            <w:r w:rsidRPr="00844067">
              <w:rPr>
                <w:i/>
                <w:sz w:val="22"/>
                <w:szCs w:val="22"/>
              </w:rPr>
              <w:t>, с</w:t>
            </w:r>
            <w:r>
              <w:rPr>
                <w:i/>
                <w:sz w:val="22"/>
                <w:szCs w:val="22"/>
              </w:rPr>
              <w:t>а описани в Заключението към КЛ</w:t>
            </w:r>
            <w:r w:rsidR="000B02F0">
              <w:rPr>
                <w:i/>
                <w:sz w:val="22"/>
                <w:szCs w:val="22"/>
              </w:rPr>
              <w:t xml:space="preserve"> и са посочени съответните правни основания</w:t>
            </w:r>
          </w:p>
        </w:tc>
      </w:tr>
    </w:tbl>
    <w:p w14:paraId="3692BEA9" w14:textId="4D91D11B" w:rsidR="006740B6" w:rsidRPr="00C67FF7" w:rsidRDefault="006740B6" w:rsidP="001264A1">
      <w:pPr>
        <w:rPr>
          <w:sz w:val="20"/>
          <w:szCs w:val="20"/>
        </w:rPr>
      </w:pPr>
    </w:p>
    <w:sectPr w:rsidR="006740B6" w:rsidRPr="00C67FF7" w:rsidSect="00154F21">
      <w:headerReference w:type="default" r:id="rId10"/>
      <w:footerReference w:type="default" r:id="rId11"/>
      <w:pgSz w:w="16838" w:h="11906" w:orient="landscape" w:code="9"/>
      <w:pgMar w:top="992" w:right="1418" w:bottom="992" w:left="1418"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F85E1" w14:textId="77777777" w:rsidR="003D72ED" w:rsidRDefault="003D72ED" w:rsidP="001B06AF">
      <w:r>
        <w:separator/>
      </w:r>
    </w:p>
  </w:endnote>
  <w:endnote w:type="continuationSeparator" w:id="0">
    <w:p w14:paraId="173BF635" w14:textId="77777777" w:rsidR="003D72ED" w:rsidRDefault="003D72ED"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BC3F" w14:textId="250E593B" w:rsidR="004919EC" w:rsidRDefault="004919EC">
    <w:pPr>
      <w:pStyle w:val="Footer"/>
      <w:jc w:val="right"/>
    </w:pPr>
    <w:r>
      <w:fldChar w:fldCharType="begin"/>
    </w:r>
    <w:r>
      <w:instrText xml:space="preserve"> PAGE   \* MERGEFORMAT </w:instrText>
    </w:r>
    <w:r>
      <w:fldChar w:fldCharType="separate"/>
    </w:r>
    <w:r w:rsidR="00C569C3">
      <w:rPr>
        <w:noProof/>
      </w:rPr>
      <w:t>2</w:t>
    </w:r>
    <w:r>
      <w:rPr>
        <w:noProof/>
      </w:rPr>
      <w:fldChar w:fldCharType="end"/>
    </w:r>
  </w:p>
  <w:p w14:paraId="3E58A8C9" w14:textId="77777777" w:rsidR="004919EC" w:rsidRDefault="004919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15938" w14:textId="77777777" w:rsidR="003D72ED" w:rsidRDefault="003D72ED" w:rsidP="001B06AF">
      <w:r>
        <w:separator/>
      </w:r>
    </w:p>
  </w:footnote>
  <w:footnote w:type="continuationSeparator" w:id="0">
    <w:p w14:paraId="7D5C23AB" w14:textId="77777777" w:rsidR="003D72ED" w:rsidRDefault="003D72ED" w:rsidP="001B0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919EC" w:rsidRPr="00785DA4" w14:paraId="40E110D2" w14:textId="77777777" w:rsidTr="009172AC">
      <w:trPr>
        <w:trHeight w:val="285"/>
        <w:tblHeader/>
      </w:trPr>
      <w:tc>
        <w:tcPr>
          <w:tcW w:w="3333" w:type="dxa"/>
          <w:vMerge w:val="restart"/>
          <w:tcBorders>
            <w:top w:val="single" w:sz="2" w:space="0" w:color="000000"/>
            <w:left w:val="single" w:sz="2" w:space="0" w:color="000000"/>
          </w:tcBorders>
          <w:vAlign w:val="center"/>
        </w:tcPr>
        <w:p w14:paraId="4246A066" w14:textId="5A30491A" w:rsidR="004919EC" w:rsidRDefault="004919EC" w:rsidP="003F7288">
          <w:pPr>
            <w:pStyle w:val="TableContents"/>
            <w:spacing w:after="0" w:line="276" w:lineRule="auto"/>
            <w:jc w:val="center"/>
            <w:rPr>
              <w:b/>
              <w:sz w:val="20"/>
              <w:lang w:val="bg-BG"/>
            </w:rPr>
          </w:pPr>
          <w:r>
            <w:rPr>
              <w:b/>
              <w:sz w:val="20"/>
              <w:lang w:val="bg-BG"/>
            </w:rPr>
            <w:t xml:space="preserve">Наръчник за управление на </w:t>
          </w:r>
          <w:r w:rsidR="00FE459A">
            <w:rPr>
              <w:b/>
              <w:sz w:val="20"/>
              <w:lang w:val="bg-BG"/>
            </w:rPr>
            <w:t>П</w:t>
          </w:r>
          <w:r w:rsidRPr="00785DA4">
            <w:rPr>
              <w:b/>
              <w:sz w:val="20"/>
              <w:lang w:val="bg-BG"/>
            </w:rPr>
            <w:t>рограма</w:t>
          </w:r>
        </w:p>
        <w:p w14:paraId="2A84369B" w14:textId="5900D55E" w:rsidR="004919EC" w:rsidRPr="00785DA4" w:rsidRDefault="004919EC" w:rsidP="003F7288">
          <w:pPr>
            <w:pStyle w:val="TableContents"/>
            <w:spacing w:after="0"/>
            <w:jc w:val="center"/>
            <w:rPr>
              <w:i/>
              <w:sz w:val="20"/>
              <w:lang w:val="ru-RU"/>
            </w:rPr>
          </w:pPr>
          <w:r w:rsidRPr="00785DA4">
            <w:rPr>
              <w:b/>
              <w:sz w:val="20"/>
              <w:lang w:val="bg-BG"/>
            </w:rPr>
            <w:t>„</w:t>
          </w:r>
          <w:r w:rsidR="00FE459A">
            <w:rPr>
              <w:b/>
              <w:sz w:val="20"/>
              <w:lang w:val="bg-BG"/>
            </w:rPr>
            <w:t>О</w:t>
          </w:r>
          <w:r>
            <w:rPr>
              <w:b/>
              <w:sz w:val="20"/>
              <w:lang w:val="bg-BG"/>
            </w:rPr>
            <w:t>бразование“</w:t>
          </w:r>
          <w:r w:rsidR="00FE459A">
            <w:rPr>
              <w:b/>
              <w:sz w:val="20"/>
              <w:lang w:val="bg-BG"/>
            </w:rPr>
            <w:t xml:space="preserve"> 2021-2027</w:t>
          </w:r>
        </w:p>
      </w:tc>
      <w:tc>
        <w:tcPr>
          <w:tcW w:w="5066" w:type="dxa"/>
          <w:gridSpan w:val="3"/>
          <w:tcBorders>
            <w:top w:val="single" w:sz="2" w:space="0" w:color="000000"/>
            <w:left w:val="single" w:sz="2" w:space="0" w:color="000000"/>
            <w:bottom w:val="single" w:sz="2" w:space="0" w:color="000000"/>
          </w:tcBorders>
          <w:vAlign w:val="center"/>
        </w:tcPr>
        <w:p w14:paraId="2D2FB213" w14:textId="4F008A6D" w:rsidR="004919EC" w:rsidRPr="00693978" w:rsidRDefault="004919EC" w:rsidP="00693978">
          <w:pPr>
            <w:pStyle w:val="Index"/>
            <w:jc w:val="center"/>
            <w:rPr>
              <w:i/>
              <w:sz w:val="20"/>
              <w:lang w:val="bg-BG"/>
            </w:rPr>
          </w:pPr>
          <w:r>
            <w:rPr>
              <w:b/>
              <w:sz w:val="20"/>
              <w:lang w:val="bg-BG"/>
            </w:rPr>
            <w:t>Приложение</w:t>
          </w:r>
          <w:r w:rsidRPr="00C245D8">
            <w:rPr>
              <w:b/>
              <w:sz w:val="20"/>
              <w:lang w:val="ru-RU"/>
            </w:rPr>
            <w:t xml:space="preserve"> </w:t>
          </w:r>
          <w:r w:rsidR="00CE44B4">
            <w:rPr>
              <w:b/>
              <w:sz w:val="20"/>
              <w:lang w:val="bg-BG"/>
            </w:rPr>
            <w:t>5</w:t>
          </w:r>
          <w:r>
            <w:rPr>
              <w:b/>
              <w:sz w:val="20"/>
              <w:lang w:val="bg-BG"/>
            </w:rPr>
            <w:t>.</w:t>
          </w:r>
          <w:r w:rsidR="00693978">
            <w:rPr>
              <w:b/>
              <w:sz w:val="20"/>
              <w:lang w:val="bg-BG"/>
            </w:rPr>
            <w:t>А</w:t>
          </w:r>
          <w:r w:rsidR="004E1427">
            <w:rPr>
              <w:b/>
              <w:sz w:val="20"/>
              <w:lang w:val="bg-BG"/>
            </w:rPr>
            <w:t>.</w:t>
          </w:r>
          <w:r w:rsidR="00FE459A">
            <w:rPr>
              <w:b/>
              <w:sz w:val="20"/>
              <w:lang w:val="bg-BG"/>
            </w:rPr>
            <w:t>4</w:t>
          </w:r>
          <w:r w:rsidR="004E1427">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14:paraId="19CF4D9C" w14:textId="2B25BCB3" w:rsidR="004919EC" w:rsidRPr="00785DA4" w:rsidRDefault="004919EC" w:rsidP="003F7288">
          <w:pPr>
            <w:pStyle w:val="Index"/>
            <w:jc w:val="center"/>
            <w:rPr>
              <w:sz w:val="20"/>
              <w:lang w:val="bg-BG"/>
            </w:rPr>
          </w:pPr>
          <w:r w:rsidRPr="002B1E50">
            <w:rPr>
              <w:b/>
              <w:sz w:val="20"/>
              <w:lang w:val="bg-BG"/>
            </w:rPr>
            <w:t>Глава</w:t>
          </w:r>
          <w:r w:rsidRPr="002B1E50">
            <w:rPr>
              <w:b/>
              <w:sz w:val="20"/>
            </w:rPr>
            <w:t xml:space="preserve"> </w:t>
          </w:r>
          <w:r w:rsidR="00CE44B4">
            <w:rPr>
              <w:b/>
              <w:sz w:val="20"/>
              <w:lang w:val="bg-BG"/>
            </w:rPr>
            <w:t>5</w:t>
          </w:r>
        </w:p>
      </w:tc>
    </w:tr>
    <w:tr w:rsidR="004919EC" w:rsidRPr="001F5EC4" w14:paraId="2CC58748" w14:textId="77777777" w:rsidTr="009172AC">
      <w:trPr>
        <w:trHeight w:val="405"/>
      </w:trPr>
      <w:tc>
        <w:tcPr>
          <w:tcW w:w="3333" w:type="dxa"/>
          <w:vMerge/>
          <w:tcBorders>
            <w:left w:val="single" w:sz="2" w:space="0" w:color="000000"/>
          </w:tcBorders>
        </w:tcPr>
        <w:p w14:paraId="154F1624" w14:textId="77777777" w:rsidR="004919EC" w:rsidRPr="00785DA4" w:rsidRDefault="004919EC"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22F2C5B" w14:textId="77777777" w:rsidR="005D1B8C" w:rsidRDefault="002520C9" w:rsidP="00D26A60">
          <w:pPr>
            <w:jc w:val="center"/>
            <w:rPr>
              <w:b/>
            </w:rPr>
          </w:pPr>
          <w:r>
            <w:rPr>
              <w:b/>
            </w:rPr>
            <w:t xml:space="preserve">Указания за попълване на </w:t>
          </w:r>
        </w:p>
        <w:p w14:paraId="1611325B" w14:textId="2BF47A1F" w:rsidR="004919EC" w:rsidRPr="00785DA4" w:rsidRDefault="004919EC" w:rsidP="00D26A60">
          <w:pPr>
            <w:jc w:val="center"/>
            <w:rPr>
              <w:b/>
              <w:i/>
              <w:lang w:val="ru-RU"/>
            </w:rPr>
          </w:pPr>
          <w:r>
            <w:rPr>
              <w:b/>
            </w:rPr>
            <w:t>Контролен ли</w:t>
          </w:r>
          <w:r w:rsidRPr="00785DA4">
            <w:rPr>
              <w:b/>
            </w:rPr>
            <w:t xml:space="preserve">ст за проверка на </w:t>
          </w:r>
          <w:r>
            <w:rPr>
              <w:b/>
            </w:rPr>
            <w:t>Технически отчет</w:t>
          </w:r>
          <w:r w:rsidRPr="00785DA4">
            <w:rPr>
              <w:b/>
            </w:rPr>
            <w:t xml:space="preserve"> </w:t>
          </w:r>
          <w:r>
            <w:rPr>
              <w:b/>
            </w:rPr>
            <w:t>към пакет отчетни документи</w:t>
          </w:r>
          <w:r w:rsidR="004E1427">
            <w:rPr>
              <w:b/>
            </w:rPr>
            <w:t xml:space="preserve"> (ЕСФ)</w:t>
          </w:r>
        </w:p>
      </w:tc>
    </w:tr>
    <w:tr w:rsidR="004919EC" w:rsidRPr="00785DA4" w14:paraId="3C047387" w14:textId="77777777" w:rsidTr="00EE0903">
      <w:trPr>
        <w:trHeight w:val="410"/>
      </w:trPr>
      <w:tc>
        <w:tcPr>
          <w:tcW w:w="3333" w:type="dxa"/>
          <w:vMerge/>
          <w:tcBorders>
            <w:left w:val="single" w:sz="2" w:space="0" w:color="000000"/>
            <w:bottom w:val="single" w:sz="2" w:space="0" w:color="000000"/>
          </w:tcBorders>
        </w:tcPr>
        <w:p w14:paraId="30E38DCE" w14:textId="77777777" w:rsidR="004919EC" w:rsidRPr="00785DA4" w:rsidRDefault="004919EC"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24C3D79A" w14:textId="1BE33545" w:rsidR="00424D01" w:rsidRPr="00D54211" w:rsidRDefault="00424D01" w:rsidP="00FE459A">
          <w:pPr>
            <w:pStyle w:val="TableContents"/>
            <w:spacing w:after="0"/>
            <w:jc w:val="center"/>
            <w:rPr>
              <w:sz w:val="20"/>
              <w:lang w:val="bg-BG"/>
            </w:rPr>
          </w:pPr>
          <w:r>
            <w:rPr>
              <w:sz w:val="20"/>
              <w:lang w:val="bg-BG"/>
            </w:rPr>
            <w:t>В</w:t>
          </w:r>
          <w:r w:rsidR="00D53153">
            <w:rPr>
              <w:sz w:val="20"/>
              <w:lang w:val="bg-BG"/>
            </w:rPr>
            <w:t>ариант</w:t>
          </w:r>
          <w:r>
            <w:rPr>
              <w:sz w:val="20"/>
              <w:lang w:val="bg-BG"/>
            </w:rPr>
            <w:t xml:space="preserve"> </w:t>
          </w:r>
          <w:r w:rsidR="00C84C68">
            <w:rPr>
              <w:sz w:val="20"/>
              <w:lang w:val="bg-BG"/>
            </w:rPr>
            <w:t>2</w:t>
          </w:r>
          <w:r w:rsidR="00B74F9A">
            <w:rPr>
              <w:sz w:val="20"/>
              <w:lang w:val="bg-BG"/>
            </w:rPr>
            <w:t xml:space="preserve">, версия </w:t>
          </w:r>
          <w:r w:rsidR="00C84C68">
            <w:rPr>
              <w:sz w:val="20"/>
              <w:lang w:val="bg-BG"/>
            </w:rPr>
            <w:t>1</w:t>
          </w:r>
        </w:p>
      </w:tc>
      <w:tc>
        <w:tcPr>
          <w:tcW w:w="2340" w:type="dxa"/>
          <w:tcBorders>
            <w:left w:val="single" w:sz="2" w:space="0" w:color="000000"/>
            <w:bottom w:val="single" w:sz="2" w:space="0" w:color="000000"/>
          </w:tcBorders>
          <w:vAlign w:val="center"/>
        </w:tcPr>
        <w:p w14:paraId="0832F887" w14:textId="77777777" w:rsidR="004919EC" w:rsidRDefault="004919EC" w:rsidP="003F7288">
          <w:pPr>
            <w:jc w:val="center"/>
            <w:rPr>
              <w:color w:val="000000"/>
              <w:sz w:val="20"/>
              <w:lang w:val="ru-RU"/>
            </w:rPr>
          </w:pPr>
          <w:r w:rsidRPr="00710DB2">
            <w:rPr>
              <w:sz w:val="20"/>
              <w:lang w:val="ru-RU"/>
            </w:rPr>
            <w:t>Одобрен от</w:t>
          </w:r>
          <w:r>
            <w:rPr>
              <w:sz w:val="20"/>
              <w:lang w:val="ru-RU"/>
            </w:rPr>
            <w:t>:</w:t>
          </w:r>
        </w:p>
        <w:p w14:paraId="267514C2" w14:textId="7E29B866" w:rsidR="004919EC" w:rsidRDefault="004919EC" w:rsidP="003F7288">
          <w:pPr>
            <w:widowControl w:val="0"/>
            <w:suppressAutoHyphens/>
            <w:jc w:val="center"/>
            <w:rPr>
              <w:color w:val="000000"/>
              <w:sz w:val="20"/>
              <w:lang w:val="ru-RU"/>
            </w:rPr>
          </w:pPr>
          <w:r w:rsidRPr="00E21906">
            <w:rPr>
              <w:sz w:val="20"/>
            </w:rPr>
            <w:t>Ръководител</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74AA156A" w14:textId="587BE3A2" w:rsidR="004919EC" w:rsidRPr="00530782" w:rsidRDefault="00C84C68" w:rsidP="002520C9">
          <w:pPr>
            <w:jc w:val="center"/>
            <w:rPr>
              <w:sz w:val="20"/>
              <w:szCs w:val="20"/>
              <w:lang w:eastAsia="bg-BG"/>
            </w:rPr>
          </w:pPr>
          <w:r>
            <w:rPr>
              <w:sz w:val="20"/>
              <w:szCs w:val="20"/>
              <w:lang w:eastAsia="bg-BG"/>
            </w:rPr>
            <w:t xml:space="preserve">януари </w:t>
          </w:r>
          <w:r w:rsidR="004919EC">
            <w:rPr>
              <w:sz w:val="20"/>
              <w:szCs w:val="20"/>
              <w:lang w:eastAsia="bg-BG"/>
            </w:rPr>
            <w:t>20</w:t>
          </w:r>
          <w:r w:rsidR="002520C9">
            <w:rPr>
              <w:sz w:val="20"/>
              <w:szCs w:val="20"/>
              <w:lang w:eastAsia="bg-BG"/>
            </w:rPr>
            <w:t>2</w:t>
          </w:r>
          <w:r>
            <w:rPr>
              <w:sz w:val="20"/>
              <w:szCs w:val="20"/>
              <w:lang w:eastAsia="bg-BG"/>
            </w:rPr>
            <w:t>5</w:t>
          </w:r>
          <w:r w:rsidR="004919EC">
            <w:rPr>
              <w:sz w:val="20"/>
              <w:szCs w:val="20"/>
              <w:lang w:eastAsia="bg-BG"/>
            </w:rPr>
            <w:t xml:space="preserve"> г.</w:t>
          </w:r>
        </w:p>
      </w:tc>
    </w:tr>
  </w:tbl>
  <w:p w14:paraId="11D0CACD" w14:textId="77777777" w:rsidR="004919EC" w:rsidRPr="001B06AF" w:rsidRDefault="004919EC" w:rsidP="00AF02CD">
    <w:pPr>
      <w:pStyle w:val="Header"/>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3B18"/>
    <w:multiLevelType w:val="hybridMultilevel"/>
    <w:tmpl w:val="5888B9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F13008D"/>
    <w:multiLevelType w:val="hybridMultilevel"/>
    <w:tmpl w:val="837ED8A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11A4849"/>
    <w:multiLevelType w:val="hybridMultilevel"/>
    <w:tmpl w:val="5644D4DA"/>
    <w:lvl w:ilvl="0" w:tplc="27428964">
      <w:numFmt w:val="bullet"/>
      <w:lvlText w:val="-"/>
      <w:lvlJc w:val="left"/>
      <w:pPr>
        <w:ind w:left="405" w:hanging="360"/>
      </w:pPr>
      <w:rPr>
        <w:rFonts w:ascii="Times New Roman" w:eastAsia="HG Mincho Light J"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3" w15:restartNumberingAfterBreak="0">
    <w:nsid w:val="167A0CFE"/>
    <w:multiLevelType w:val="hybridMultilevel"/>
    <w:tmpl w:val="2B84BBA4"/>
    <w:lvl w:ilvl="0" w:tplc="5294789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B973308"/>
    <w:multiLevelType w:val="hybridMultilevel"/>
    <w:tmpl w:val="CC78AE9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9C114CB"/>
    <w:multiLevelType w:val="hybridMultilevel"/>
    <w:tmpl w:val="B41E74A0"/>
    <w:lvl w:ilvl="0" w:tplc="C6E4A2A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58E5712"/>
    <w:multiLevelType w:val="hybridMultilevel"/>
    <w:tmpl w:val="DC46E9DC"/>
    <w:lvl w:ilvl="0" w:tplc="B3F2D1B6">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77B359B"/>
    <w:multiLevelType w:val="hybridMultilevel"/>
    <w:tmpl w:val="DC9601BC"/>
    <w:lvl w:ilvl="0" w:tplc="278689D2">
      <w:start w:val="139"/>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8"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3D981ED1"/>
    <w:multiLevelType w:val="hybridMultilevel"/>
    <w:tmpl w:val="78083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086CD3"/>
    <w:multiLevelType w:val="hybridMultilevel"/>
    <w:tmpl w:val="4B1E415A"/>
    <w:lvl w:ilvl="0" w:tplc="2FA2D64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AAB55B8"/>
    <w:multiLevelType w:val="hybridMultilevel"/>
    <w:tmpl w:val="9618B328"/>
    <w:lvl w:ilvl="0" w:tplc="529478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9203306"/>
    <w:multiLevelType w:val="hybridMultilevel"/>
    <w:tmpl w:val="6058754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A0C1E40"/>
    <w:multiLevelType w:val="hybridMultilevel"/>
    <w:tmpl w:val="BE4E47C0"/>
    <w:lvl w:ilvl="0" w:tplc="4FDADE24">
      <w:numFmt w:val="bullet"/>
      <w:lvlText w:val="-"/>
      <w:lvlJc w:val="left"/>
      <w:pPr>
        <w:ind w:left="720" w:hanging="360"/>
      </w:pPr>
      <w:rPr>
        <w:rFonts w:ascii="Times New Roman" w:eastAsia="HG Mincho Light J"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AB91C86"/>
    <w:multiLevelType w:val="hybridMultilevel"/>
    <w:tmpl w:val="37D44060"/>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5" w15:restartNumberingAfterBreak="0">
    <w:nsid w:val="7052502D"/>
    <w:multiLevelType w:val="hybridMultilevel"/>
    <w:tmpl w:val="37F8924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9"/>
  </w:num>
  <w:num w:numId="5">
    <w:abstractNumId w:val="13"/>
  </w:num>
  <w:num w:numId="6">
    <w:abstractNumId w:val="2"/>
  </w:num>
  <w:num w:numId="7">
    <w:abstractNumId w:val="8"/>
  </w:num>
  <w:num w:numId="8">
    <w:abstractNumId w:val="14"/>
  </w:num>
  <w:num w:numId="9">
    <w:abstractNumId w:val="12"/>
  </w:num>
  <w:num w:numId="10">
    <w:abstractNumId w:val="6"/>
  </w:num>
  <w:num w:numId="11">
    <w:abstractNumId w:val="4"/>
  </w:num>
  <w:num w:numId="12">
    <w:abstractNumId w:val="0"/>
  </w:num>
  <w:num w:numId="13">
    <w:abstractNumId w:val="7"/>
  </w:num>
  <w:num w:numId="14">
    <w:abstractNumId w:val="1"/>
  </w:num>
  <w:num w:numId="15">
    <w:abstractNumId w:val="15"/>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6AF"/>
    <w:rsid w:val="00001864"/>
    <w:rsid w:val="0000329F"/>
    <w:rsid w:val="0000688B"/>
    <w:rsid w:val="00006EB9"/>
    <w:rsid w:val="0001333B"/>
    <w:rsid w:val="00016141"/>
    <w:rsid w:val="00016718"/>
    <w:rsid w:val="00017260"/>
    <w:rsid w:val="00025284"/>
    <w:rsid w:val="0002611C"/>
    <w:rsid w:val="00026369"/>
    <w:rsid w:val="00035301"/>
    <w:rsid w:val="0003555D"/>
    <w:rsid w:val="00035BF8"/>
    <w:rsid w:val="000365E2"/>
    <w:rsid w:val="00043890"/>
    <w:rsid w:val="00050B7F"/>
    <w:rsid w:val="00051342"/>
    <w:rsid w:val="0005470A"/>
    <w:rsid w:val="0005540C"/>
    <w:rsid w:val="00057A5A"/>
    <w:rsid w:val="00060B00"/>
    <w:rsid w:val="00062066"/>
    <w:rsid w:val="00064027"/>
    <w:rsid w:val="00065DA6"/>
    <w:rsid w:val="00067502"/>
    <w:rsid w:val="000706DC"/>
    <w:rsid w:val="000720B1"/>
    <w:rsid w:val="00072583"/>
    <w:rsid w:val="00073182"/>
    <w:rsid w:val="000736E3"/>
    <w:rsid w:val="0007427F"/>
    <w:rsid w:val="00076834"/>
    <w:rsid w:val="00076989"/>
    <w:rsid w:val="00081236"/>
    <w:rsid w:val="00084C7C"/>
    <w:rsid w:val="00086511"/>
    <w:rsid w:val="000878E7"/>
    <w:rsid w:val="00087979"/>
    <w:rsid w:val="00090085"/>
    <w:rsid w:val="000913E6"/>
    <w:rsid w:val="000914B2"/>
    <w:rsid w:val="00092A03"/>
    <w:rsid w:val="00093B0C"/>
    <w:rsid w:val="00096C30"/>
    <w:rsid w:val="00097B72"/>
    <w:rsid w:val="000A1AC8"/>
    <w:rsid w:val="000A206E"/>
    <w:rsid w:val="000A2AE9"/>
    <w:rsid w:val="000A3F93"/>
    <w:rsid w:val="000A4691"/>
    <w:rsid w:val="000A4B7F"/>
    <w:rsid w:val="000A7F66"/>
    <w:rsid w:val="000B0203"/>
    <w:rsid w:val="000B02F0"/>
    <w:rsid w:val="000B1BCB"/>
    <w:rsid w:val="000C223F"/>
    <w:rsid w:val="000C5578"/>
    <w:rsid w:val="000C66AC"/>
    <w:rsid w:val="000C7E84"/>
    <w:rsid w:val="000D4098"/>
    <w:rsid w:val="000D55E1"/>
    <w:rsid w:val="000E0DE2"/>
    <w:rsid w:val="000E6678"/>
    <w:rsid w:val="000F028B"/>
    <w:rsid w:val="000F0AE3"/>
    <w:rsid w:val="000F2133"/>
    <w:rsid w:val="000F3500"/>
    <w:rsid w:val="000F424C"/>
    <w:rsid w:val="00101270"/>
    <w:rsid w:val="00101D5C"/>
    <w:rsid w:val="0010240F"/>
    <w:rsid w:val="001030E2"/>
    <w:rsid w:val="00104F84"/>
    <w:rsid w:val="00105B0D"/>
    <w:rsid w:val="001103DE"/>
    <w:rsid w:val="00112652"/>
    <w:rsid w:val="00112FB6"/>
    <w:rsid w:val="00114DE3"/>
    <w:rsid w:val="00116771"/>
    <w:rsid w:val="00120C12"/>
    <w:rsid w:val="001251E4"/>
    <w:rsid w:val="001252B0"/>
    <w:rsid w:val="0012588D"/>
    <w:rsid w:val="001262A0"/>
    <w:rsid w:val="001264A1"/>
    <w:rsid w:val="0012653D"/>
    <w:rsid w:val="00126DE7"/>
    <w:rsid w:val="001274D8"/>
    <w:rsid w:val="00132203"/>
    <w:rsid w:val="00134A9B"/>
    <w:rsid w:val="00135176"/>
    <w:rsid w:val="001358DD"/>
    <w:rsid w:val="00140152"/>
    <w:rsid w:val="001413C7"/>
    <w:rsid w:val="00141696"/>
    <w:rsid w:val="00141CDE"/>
    <w:rsid w:val="00141D60"/>
    <w:rsid w:val="00146084"/>
    <w:rsid w:val="00150595"/>
    <w:rsid w:val="0015118E"/>
    <w:rsid w:val="00151580"/>
    <w:rsid w:val="00151EF2"/>
    <w:rsid w:val="00152D21"/>
    <w:rsid w:val="0015481F"/>
    <w:rsid w:val="00154F21"/>
    <w:rsid w:val="001560E3"/>
    <w:rsid w:val="00161F3E"/>
    <w:rsid w:val="0016299C"/>
    <w:rsid w:val="00163A6B"/>
    <w:rsid w:val="001720C9"/>
    <w:rsid w:val="001739BD"/>
    <w:rsid w:val="00173C0D"/>
    <w:rsid w:val="00174C98"/>
    <w:rsid w:val="00176946"/>
    <w:rsid w:val="001810B9"/>
    <w:rsid w:val="0018202B"/>
    <w:rsid w:val="00183AA8"/>
    <w:rsid w:val="00184B4D"/>
    <w:rsid w:val="00185699"/>
    <w:rsid w:val="00185D2A"/>
    <w:rsid w:val="00186004"/>
    <w:rsid w:val="0019016E"/>
    <w:rsid w:val="001921D0"/>
    <w:rsid w:val="001943D2"/>
    <w:rsid w:val="00195046"/>
    <w:rsid w:val="00196264"/>
    <w:rsid w:val="001A1E14"/>
    <w:rsid w:val="001A1EBC"/>
    <w:rsid w:val="001A1FDD"/>
    <w:rsid w:val="001A4F8A"/>
    <w:rsid w:val="001B06AF"/>
    <w:rsid w:val="001B2A43"/>
    <w:rsid w:val="001B3DFF"/>
    <w:rsid w:val="001B4241"/>
    <w:rsid w:val="001B6BFB"/>
    <w:rsid w:val="001B7DDE"/>
    <w:rsid w:val="001C23D5"/>
    <w:rsid w:val="001C3831"/>
    <w:rsid w:val="001C3E80"/>
    <w:rsid w:val="001C45AC"/>
    <w:rsid w:val="001C4E49"/>
    <w:rsid w:val="001C61E0"/>
    <w:rsid w:val="001C68D0"/>
    <w:rsid w:val="001D0587"/>
    <w:rsid w:val="001D11C8"/>
    <w:rsid w:val="001D502A"/>
    <w:rsid w:val="001D5D5E"/>
    <w:rsid w:val="001D7F0A"/>
    <w:rsid w:val="001E056F"/>
    <w:rsid w:val="001E0C0D"/>
    <w:rsid w:val="001E25DE"/>
    <w:rsid w:val="001E3913"/>
    <w:rsid w:val="001E4E3F"/>
    <w:rsid w:val="001E7DCA"/>
    <w:rsid w:val="001F1CA6"/>
    <w:rsid w:val="001F325B"/>
    <w:rsid w:val="001F4D11"/>
    <w:rsid w:val="001F5617"/>
    <w:rsid w:val="001F5B82"/>
    <w:rsid w:val="001F5EC4"/>
    <w:rsid w:val="001F5F5B"/>
    <w:rsid w:val="001F64B9"/>
    <w:rsid w:val="00200C4B"/>
    <w:rsid w:val="00202F84"/>
    <w:rsid w:val="00205EB0"/>
    <w:rsid w:val="002063A4"/>
    <w:rsid w:val="002103AF"/>
    <w:rsid w:val="00214735"/>
    <w:rsid w:val="00216713"/>
    <w:rsid w:val="002211D9"/>
    <w:rsid w:val="00224C44"/>
    <w:rsid w:val="002253C3"/>
    <w:rsid w:val="0022599D"/>
    <w:rsid w:val="00226F8F"/>
    <w:rsid w:val="00227835"/>
    <w:rsid w:val="00227A06"/>
    <w:rsid w:val="00231357"/>
    <w:rsid w:val="00231609"/>
    <w:rsid w:val="002342E9"/>
    <w:rsid w:val="00235B86"/>
    <w:rsid w:val="00241283"/>
    <w:rsid w:val="00241CD7"/>
    <w:rsid w:val="00242732"/>
    <w:rsid w:val="00244B92"/>
    <w:rsid w:val="002466FA"/>
    <w:rsid w:val="00247593"/>
    <w:rsid w:val="002500B1"/>
    <w:rsid w:val="00251349"/>
    <w:rsid w:val="002520C9"/>
    <w:rsid w:val="002531EB"/>
    <w:rsid w:val="00254E4C"/>
    <w:rsid w:val="00255C2B"/>
    <w:rsid w:val="00262C49"/>
    <w:rsid w:val="00266265"/>
    <w:rsid w:val="00267DC8"/>
    <w:rsid w:val="00272E74"/>
    <w:rsid w:val="00273686"/>
    <w:rsid w:val="00274C1C"/>
    <w:rsid w:val="002766F2"/>
    <w:rsid w:val="00280271"/>
    <w:rsid w:val="00281916"/>
    <w:rsid w:val="00283E6A"/>
    <w:rsid w:val="00285EAE"/>
    <w:rsid w:val="002876AC"/>
    <w:rsid w:val="0029215C"/>
    <w:rsid w:val="002929A0"/>
    <w:rsid w:val="00292FBE"/>
    <w:rsid w:val="002938A5"/>
    <w:rsid w:val="00295175"/>
    <w:rsid w:val="002A0454"/>
    <w:rsid w:val="002A4AFC"/>
    <w:rsid w:val="002B1532"/>
    <w:rsid w:val="002B1E50"/>
    <w:rsid w:val="002B256E"/>
    <w:rsid w:val="002B54A7"/>
    <w:rsid w:val="002C02BC"/>
    <w:rsid w:val="002C46CB"/>
    <w:rsid w:val="002C77B9"/>
    <w:rsid w:val="002D284F"/>
    <w:rsid w:val="002D2F4F"/>
    <w:rsid w:val="002D50D6"/>
    <w:rsid w:val="002D51CE"/>
    <w:rsid w:val="002D5873"/>
    <w:rsid w:val="002D7965"/>
    <w:rsid w:val="002D7CE7"/>
    <w:rsid w:val="002E2BAA"/>
    <w:rsid w:val="002E3253"/>
    <w:rsid w:val="002E3F76"/>
    <w:rsid w:val="002E461E"/>
    <w:rsid w:val="002E55B4"/>
    <w:rsid w:val="002E5781"/>
    <w:rsid w:val="002E5F05"/>
    <w:rsid w:val="002F082B"/>
    <w:rsid w:val="003000D0"/>
    <w:rsid w:val="00300ACB"/>
    <w:rsid w:val="00301F3B"/>
    <w:rsid w:val="00303323"/>
    <w:rsid w:val="00305721"/>
    <w:rsid w:val="00305C8A"/>
    <w:rsid w:val="00305E2D"/>
    <w:rsid w:val="0030649B"/>
    <w:rsid w:val="00306BFF"/>
    <w:rsid w:val="00306CE4"/>
    <w:rsid w:val="00306EA8"/>
    <w:rsid w:val="00310D64"/>
    <w:rsid w:val="00310F3C"/>
    <w:rsid w:val="003110F9"/>
    <w:rsid w:val="00311347"/>
    <w:rsid w:val="003132DB"/>
    <w:rsid w:val="003134BB"/>
    <w:rsid w:val="00313A30"/>
    <w:rsid w:val="003144D8"/>
    <w:rsid w:val="00315335"/>
    <w:rsid w:val="0032158A"/>
    <w:rsid w:val="0032216C"/>
    <w:rsid w:val="00322EBA"/>
    <w:rsid w:val="00324E01"/>
    <w:rsid w:val="003264F6"/>
    <w:rsid w:val="003266E8"/>
    <w:rsid w:val="0032686E"/>
    <w:rsid w:val="00327285"/>
    <w:rsid w:val="003304A1"/>
    <w:rsid w:val="00331C46"/>
    <w:rsid w:val="00336094"/>
    <w:rsid w:val="00337965"/>
    <w:rsid w:val="0034104F"/>
    <w:rsid w:val="0034396F"/>
    <w:rsid w:val="00343BE2"/>
    <w:rsid w:val="00344C42"/>
    <w:rsid w:val="00347394"/>
    <w:rsid w:val="003517FB"/>
    <w:rsid w:val="00352432"/>
    <w:rsid w:val="0035392D"/>
    <w:rsid w:val="0035602A"/>
    <w:rsid w:val="00361286"/>
    <w:rsid w:val="003622DC"/>
    <w:rsid w:val="00363E76"/>
    <w:rsid w:val="00365D6B"/>
    <w:rsid w:val="003712FA"/>
    <w:rsid w:val="00371C71"/>
    <w:rsid w:val="003760B0"/>
    <w:rsid w:val="00380948"/>
    <w:rsid w:val="00380B16"/>
    <w:rsid w:val="00383FFD"/>
    <w:rsid w:val="00384C9A"/>
    <w:rsid w:val="00386C8B"/>
    <w:rsid w:val="0039058E"/>
    <w:rsid w:val="00390DBD"/>
    <w:rsid w:val="003B2120"/>
    <w:rsid w:val="003B2F08"/>
    <w:rsid w:val="003B34BF"/>
    <w:rsid w:val="003B3B45"/>
    <w:rsid w:val="003C3C7A"/>
    <w:rsid w:val="003C3D20"/>
    <w:rsid w:val="003C6B67"/>
    <w:rsid w:val="003C7E97"/>
    <w:rsid w:val="003D2901"/>
    <w:rsid w:val="003D3574"/>
    <w:rsid w:val="003D3B4D"/>
    <w:rsid w:val="003D3FDA"/>
    <w:rsid w:val="003D44EA"/>
    <w:rsid w:val="003D4B62"/>
    <w:rsid w:val="003D5D7F"/>
    <w:rsid w:val="003D61C8"/>
    <w:rsid w:val="003D6DC7"/>
    <w:rsid w:val="003D72ED"/>
    <w:rsid w:val="003E0E73"/>
    <w:rsid w:val="003E2097"/>
    <w:rsid w:val="003E26AB"/>
    <w:rsid w:val="003E364C"/>
    <w:rsid w:val="003E6A34"/>
    <w:rsid w:val="003E7C22"/>
    <w:rsid w:val="003F1484"/>
    <w:rsid w:val="003F35CA"/>
    <w:rsid w:val="003F4B12"/>
    <w:rsid w:val="003F5091"/>
    <w:rsid w:val="003F7288"/>
    <w:rsid w:val="003F777C"/>
    <w:rsid w:val="003F7C6A"/>
    <w:rsid w:val="0040041A"/>
    <w:rsid w:val="00400445"/>
    <w:rsid w:val="0040297C"/>
    <w:rsid w:val="00403D7A"/>
    <w:rsid w:val="00411DC9"/>
    <w:rsid w:val="00412EBF"/>
    <w:rsid w:val="004139B0"/>
    <w:rsid w:val="00413BEA"/>
    <w:rsid w:val="00420D5D"/>
    <w:rsid w:val="00424D01"/>
    <w:rsid w:val="00426A24"/>
    <w:rsid w:val="004277B4"/>
    <w:rsid w:val="00430A3A"/>
    <w:rsid w:val="0043191E"/>
    <w:rsid w:val="00431B46"/>
    <w:rsid w:val="004333FD"/>
    <w:rsid w:val="00434196"/>
    <w:rsid w:val="00434444"/>
    <w:rsid w:val="004360A7"/>
    <w:rsid w:val="0043632E"/>
    <w:rsid w:val="00440001"/>
    <w:rsid w:val="00440FC1"/>
    <w:rsid w:val="00443162"/>
    <w:rsid w:val="0044325F"/>
    <w:rsid w:val="004454E5"/>
    <w:rsid w:val="00445775"/>
    <w:rsid w:val="0044591F"/>
    <w:rsid w:val="004510A2"/>
    <w:rsid w:val="00454B0C"/>
    <w:rsid w:val="00462D72"/>
    <w:rsid w:val="00463EA6"/>
    <w:rsid w:val="004652E2"/>
    <w:rsid w:val="00467B38"/>
    <w:rsid w:val="0047137F"/>
    <w:rsid w:val="004713AA"/>
    <w:rsid w:val="00472087"/>
    <w:rsid w:val="0047345F"/>
    <w:rsid w:val="00473897"/>
    <w:rsid w:val="00475F19"/>
    <w:rsid w:val="00480B47"/>
    <w:rsid w:val="004810C7"/>
    <w:rsid w:val="004821B4"/>
    <w:rsid w:val="00483210"/>
    <w:rsid w:val="00483586"/>
    <w:rsid w:val="00483894"/>
    <w:rsid w:val="00490E97"/>
    <w:rsid w:val="004919EC"/>
    <w:rsid w:val="0049311C"/>
    <w:rsid w:val="00493797"/>
    <w:rsid w:val="00493A47"/>
    <w:rsid w:val="004946E0"/>
    <w:rsid w:val="0049758D"/>
    <w:rsid w:val="004A0B02"/>
    <w:rsid w:val="004A1CC5"/>
    <w:rsid w:val="004A25F0"/>
    <w:rsid w:val="004A538B"/>
    <w:rsid w:val="004A718B"/>
    <w:rsid w:val="004A7DE1"/>
    <w:rsid w:val="004A7EF3"/>
    <w:rsid w:val="004B131C"/>
    <w:rsid w:val="004B1AE0"/>
    <w:rsid w:val="004B2393"/>
    <w:rsid w:val="004C04C4"/>
    <w:rsid w:val="004C372C"/>
    <w:rsid w:val="004C473E"/>
    <w:rsid w:val="004C5077"/>
    <w:rsid w:val="004C5B4B"/>
    <w:rsid w:val="004C6EE7"/>
    <w:rsid w:val="004C7856"/>
    <w:rsid w:val="004D2C6C"/>
    <w:rsid w:val="004D2CBF"/>
    <w:rsid w:val="004D50EA"/>
    <w:rsid w:val="004D7DDC"/>
    <w:rsid w:val="004E0DF5"/>
    <w:rsid w:val="004E0E15"/>
    <w:rsid w:val="004E1427"/>
    <w:rsid w:val="004E59B7"/>
    <w:rsid w:val="004E6097"/>
    <w:rsid w:val="004E7440"/>
    <w:rsid w:val="004E7EA9"/>
    <w:rsid w:val="004F15DD"/>
    <w:rsid w:val="004F1ED8"/>
    <w:rsid w:val="004F30C0"/>
    <w:rsid w:val="004F36C2"/>
    <w:rsid w:val="004F40E7"/>
    <w:rsid w:val="004F54DD"/>
    <w:rsid w:val="004F6001"/>
    <w:rsid w:val="004F790F"/>
    <w:rsid w:val="00500DB0"/>
    <w:rsid w:val="00506200"/>
    <w:rsid w:val="00506695"/>
    <w:rsid w:val="00510048"/>
    <w:rsid w:val="00510848"/>
    <w:rsid w:val="0051136A"/>
    <w:rsid w:val="0051178F"/>
    <w:rsid w:val="0051236A"/>
    <w:rsid w:val="005142A5"/>
    <w:rsid w:val="0052046A"/>
    <w:rsid w:val="00520F2A"/>
    <w:rsid w:val="00530782"/>
    <w:rsid w:val="0053244E"/>
    <w:rsid w:val="0053378A"/>
    <w:rsid w:val="0053421A"/>
    <w:rsid w:val="00534277"/>
    <w:rsid w:val="005356A4"/>
    <w:rsid w:val="00536869"/>
    <w:rsid w:val="00540933"/>
    <w:rsid w:val="00540ACC"/>
    <w:rsid w:val="00543446"/>
    <w:rsid w:val="005459D5"/>
    <w:rsid w:val="00546498"/>
    <w:rsid w:val="005473AD"/>
    <w:rsid w:val="0055115F"/>
    <w:rsid w:val="0055129C"/>
    <w:rsid w:val="005516E9"/>
    <w:rsid w:val="00551E2C"/>
    <w:rsid w:val="00554AFB"/>
    <w:rsid w:val="00554B2B"/>
    <w:rsid w:val="00555CBA"/>
    <w:rsid w:val="005566C4"/>
    <w:rsid w:val="00557444"/>
    <w:rsid w:val="005604B1"/>
    <w:rsid w:val="00560831"/>
    <w:rsid w:val="005617D5"/>
    <w:rsid w:val="00562917"/>
    <w:rsid w:val="00562AD9"/>
    <w:rsid w:val="00563195"/>
    <w:rsid w:val="0056404E"/>
    <w:rsid w:val="00564275"/>
    <w:rsid w:val="00564707"/>
    <w:rsid w:val="00571822"/>
    <w:rsid w:val="005763C4"/>
    <w:rsid w:val="00576F51"/>
    <w:rsid w:val="00577117"/>
    <w:rsid w:val="00582CD2"/>
    <w:rsid w:val="00582D52"/>
    <w:rsid w:val="005849D3"/>
    <w:rsid w:val="0058595A"/>
    <w:rsid w:val="0059033B"/>
    <w:rsid w:val="0059264A"/>
    <w:rsid w:val="00595B9C"/>
    <w:rsid w:val="00595BD4"/>
    <w:rsid w:val="005963C0"/>
    <w:rsid w:val="005968CC"/>
    <w:rsid w:val="005968D1"/>
    <w:rsid w:val="005973FA"/>
    <w:rsid w:val="005A0540"/>
    <w:rsid w:val="005A4BD5"/>
    <w:rsid w:val="005A500E"/>
    <w:rsid w:val="005A7016"/>
    <w:rsid w:val="005B49CF"/>
    <w:rsid w:val="005B508C"/>
    <w:rsid w:val="005B6756"/>
    <w:rsid w:val="005C031F"/>
    <w:rsid w:val="005C332C"/>
    <w:rsid w:val="005C3C8D"/>
    <w:rsid w:val="005C5FEF"/>
    <w:rsid w:val="005D1B8C"/>
    <w:rsid w:val="005D21AB"/>
    <w:rsid w:val="005D23CA"/>
    <w:rsid w:val="005D377F"/>
    <w:rsid w:val="005D60EF"/>
    <w:rsid w:val="005D61AD"/>
    <w:rsid w:val="005E09D0"/>
    <w:rsid w:val="005E134A"/>
    <w:rsid w:val="005E14A7"/>
    <w:rsid w:val="005E2AB3"/>
    <w:rsid w:val="005E3BE2"/>
    <w:rsid w:val="005E5EDA"/>
    <w:rsid w:val="005E6874"/>
    <w:rsid w:val="005E70F3"/>
    <w:rsid w:val="005F02D4"/>
    <w:rsid w:val="005F06E2"/>
    <w:rsid w:val="005F1623"/>
    <w:rsid w:val="005F1B76"/>
    <w:rsid w:val="005F478E"/>
    <w:rsid w:val="005F480B"/>
    <w:rsid w:val="005F5DF4"/>
    <w:rsid w:val="006012BB"/>
    <w:rsid w:val="00602ED2"/>
    <w:rsid w:val="00604B9A"/>
    <w:rsid w:val="00606BE5"/>
    <w:rsid w:val="00607B49"/>
    <w:rsid w:val="00610152"/>
    <w:rsid w:val="00610B28"/>
    <w:rsid w:val="00611529"/>
    <w:rsid w:val="00612C13"/>
    <w:rsid w:val="006211DC"/>
    <w:rsid w:val="00624662"/>
    <w:rsid w:val="00627B53"/>
    <w:rsid w:val="006301A9"/>
    <w:rsid w:val="006309DE"/>
    <w:rsid w:val="00634509"/>
    <w:rsid w:val="00635A55"/>
    <w:rsid w:val="00635BA2"/>
    <w:rsid w:val="006362CA"/>
    <w:rsid w:val="00641697"/>
    <w:rsid w:val="0064192C"/>
    <w:rsid w:val="006425CF"/>
    <w:rsid w:val="006426D6"/>
    <w:rsid w:val="00642F6E"/>
    <w:rsid w:val="00644808"/>
    <w:rsid w:val="00646452"/>
    <w:rsid w:val="00646A40"/>
    <w:rsid w:val="0065083C"/>
    <w:rsid w:val="00651AE3"/>
    <w:rsid w:val="00651F76"/>
    <w:rsid w:val="00652FBF"/>
    <w:rsid w:val="00656B98"/>
    <w:rsid w:val="006571FE"/>
    <w:rsid w:val="00662826"/>
    <w:rsid w:val="00662B59"/>
    <w:rsid w:val="00666B61"/>
    <w:rsid w:val="00670186"/>
    <w:rsid w:val="00673194"/>
    <w:rsid w:val="006736B5"/>
    <w:rsid w:val="006740B6"/>
    <w:rsid w:val="00674E03"/>
    <w:rsid w:val="006765B1"/>
    <w:rsid w:val="00680065"/>
    <w:rsid w:val="0068084A"/>
    <w:rsid w:val="00684C1D"/>
    <w:rsid w:val="00684CAE"/>
    <w:rsid w:val="00685600"/>
    <w:rsid w:val="0068661C"/>
    <w:rsid w:val="0068694F"/>
    <w:rsid w:val="00686E13"/>
    <w:rsid w:val="00693978"/>
    <w:rsid w:val="006939FE"/>
    <w:rsid w:val="006A04D5"/>
    <w:rsid w:val="006A3CBA"/>
    <w:rsid w:val="006A5E8D"/>
    <w:rsid w:val="006A6E8C"/>
    <w:rsid w:val="006A765E"/>
    <w:rsid w:val="006A798A"/>
    <w:rsid w:val="006B021E"/>
    <w:rsid w:val="006B1630"/>
    <w:rsid w:val="006B1BAB"/>
    <w:rsid w:val="006B21B7"/>
    <w:rsid w:val="006B32DB"/>
    <w:rsid w:val="006B36FD"/>
    <w:rsid w:val="006B3E3A"/>
    <w:rsid w:val="006B3E64"/>
    <w:rsid w:val="006B5FD1"/>
    <w:rsid w:val="006C0FCF"/>
    <w:rsid w:val="006C3E65"/>
    <w:rsid w:val="006C412C"/>
    <w:rsid w:val="006C51B2"/>
    <w:rsid w:val="006D04CA"/>
    <w:rsid w:val="006D0B0F"/>
    <w:rsid w:val="006D2954"/>
    <w:rsid w:val="006D2D81"/>
    <w:rsid w:val="006D35DA"/>
    <w:rsid w:val="006D5D89"/>
    <w:rsid w:val="006D6349"/>
    <w:rsid w:val="006D7F8D"/>
    <w:rsid w:val="006E24F6"/>
    <w:rsid w:val="006E2B8C"/>
    <w:rsid w:val="006E39C7"/>
    <w:rsid w:val="006E58C2"/>
    <w:rsid w:val="006F0385"/>
    <w:rsid w:val="006F080F"/>
    <w:rsid w:val="006F29B8"/>
    <w:rsid w:val="006F4029"/>
    <w:rsid w:val="006F4A3D"/>
    <w:rsid w:val="006F4B1B"/>
    <w:rsid w:val="006F55D1"/>
    <w:rsid w:val="006F582E"/>
    <w:rsid w:val="006F58C0"/>
    <w:rsid w:val="006F610C"/>
    <w:rsid w:val="006F77FC"/>
    <w:rsid w:val="0070139C"/>
    <w:rsid w:val="007015DE"/>
    <w:rsid w:val="007027DB"/>
    <w:rsid w:val="00704367"/>
    <w:rsid w:val="00705D55"/>
    <w:rsid w:val="007061AD"/>
    <w:rsid w:val="00710A5A"/>
    <w:rsid w:val="00710C9A"/>
    <w:rsid w:val="00710DB0"/>
    <w:rsid w:val="00710DB2"/>
    <w:rsid w:val="00712C84"/>
    <w:rsid w:val="00712FDB"/>
    <w:rsid w:val="0071634F"/>
    <w:rsid w:val="0071646B"/>
    <w:rsid w:val="00717DC9"/>
    <w:rsid w:val="007201E7"/>
    <w:rsid w:val="00720939"/>
    <w:rsid w:val="007241D8"/>
    <w:rsid w:val="00724866"/>
    <w:rsid w:val="00727193"/>
    <w:rsid w:val="007312B2"/>
    <w:rsid w:val="0073150A"/>
    <w:rsid w:val="00734911"/>
    <w:rsid w:val="00736499"/>
    <w:rsid w:val="00737E21"/>
    <w:rsid w:val="007402B7"/>
    <w:rsid w:val="0074493F"/>
    <w:rsid w:val="00746780"/>
    <w:rsid w:val="00750D8C"/>
    <w:rsid w:val="00752042"/>
    <w:rsid w:val="007540F9"/>
    <w:rsid w:val="0075418F"/>
    <w:rsid w:val="0075429F"/>
    <w:rsid w:val="00754443"/>
    <w:rsid w:val="007572EF"/>
    <w:rsid w:val="007577C9"/>
    <w:rsid w:val="007612EC"/>
    <w:rsid w:val="00761C86"/>
    <w:rsid w:val="00762083"/>
    <w:rsid w:val="0076248B"/>
    <w:rsid w:val="007627B5"/>
    <w:rsid w:val="00770B2E"/>
    <w:rsid w:val="00770DF9"/>
    <w:rsid w:val="00771025"/>
    <w:rsid w:val="0077434A"/>
    <w:rsid w:val="007748B5"/>
    <w:rsid w:val="007763BD"/>
    <w:rsid w:val="00776AF7"/>
    <w:rsid w:val="007778D0"/>
    <w:rsid w:val="007800A4"/>
    <w:rsid w:val="00782257"/>
    <w:rsid w:val="00782ACD"/>
    <w:rsid w:val="00785DA4"/>
    <w:rsid w:val="0078725A"/>
    <w:rsid w:val="00787C8E"/>
    <w:rsid w:val="0079075B"/>
    <w:rsid w:val="0079575A"/>
    <w:rsid w:val="007974A5"/>
    <w:rsid w:val="007A4F78"/>
    <w:rsid w:val="007A51E2"/>
    <w:rsid w:val="007A5D05"/>
    <w:rsid w:val="007A71B9"/>
    <w:rsid w:val="007B7A8D"/>
    <w:rsid w:val="007C17D9"/>
    <w:rsid w:val="007C2081"/>
    <w:rsid w:val="007C34B3"/>
    <w:rsid w:val="007C41C8"/>
    <w:rsid w:val="007C60B2"/>
    <w:rsid w:val="007C6AFC"/>
    <w:rsid w:val="007D3348"/>
    <w:rsid w:val="007D53EE"/>
    <w:rsid w:val="007D5FE1"/>
    <w:rsid w:val="007D7B7C"/>
    <w:rsid w:val="007E07E3"/>
    <w:rsid w:val="007E16C1"/>
    <w:rsid w:val="007E3041"/>
    <w:rsid w:val="007E3445"/>
    <w:rsid w:val="007E4759"/>
    <w:rsid w:val="007E5C30"/>
    <w:rsid w:val="007E71ED"/>
    <w:rsid w:val="007F0097"/>
    <w:rsid w:val="007F0B0F"/>
    <w:rsid w:val="007F13CB"/>
    <w:rsid w:val="007F3917"/>
    <w:rsid w:val="00800A03"/>
    <w:rsid w:val="00801FBD"/>
    <w:rsid w:val="00803667"/>
    <w:rsid w:val="0080574D"/>
    <w:rsid w:val="00806058"/>
    <w:rsid w:val="00810CFD"/>
    <w:rsid w:val="008132AC"/>
    <w:rsid w:val="00815F85"/>
    <w:rsid w:val="00820E32"/>
    <w:rsid w:val="0082197E"/>
    <w:rsid w:val="00824B2C"/>
    <w:rsid w:val="00825BA9"/>
    <w:rsid w:val="008273CC"/>
    <w:rsid w:val="00827705"/>
    <w:rsid w:val="008307F7"/>
    <w:rsid w:val="008313B3"/>
    <w:rsid w:val="008317C9"/>
    <w:rsid w:val="00831CE1"/>
    <w:rsid w:val="00833D87"/>
    <w:rsid w:val="0083556B"/>
    <w:rsid w:val="00835CFE"/>
    <w:rsid w:val="0084344D"/>
    <w:rsid w:val="008439D7"/>
    <w:rsid w:val="00844067"/>
    <w:rsid w:val="00844355"/>
    <w:rsid w:val="008443B2"/>
    <w:rsid w:val="008445F4"/>
    <w:rsid w:val="00844A61"/>
    <w:rsid w:val="00844FE3"/>
    <w:rsid w:val="00846A7A"/>
    <w:rsid w:val="00846BC2"/>
    <w:rsid w:val="00851002"/>
    <w:rsid w:val="008514F2"/>
    <w:rsid w:val="00851906"/>
    <w:rsid w:val="0085404D"/>
    <w:rsid w:val="00856B43"/>
    <w:rsid w:val="00856ECE"/>
    <w:rsid w:val="00856F7E"/>
    <w:rsid w:val="008613D9"/>
    <w:rsid w:val="0086445A"/>
    <w:rsid w:val="00864BAF"/>
    <w:rsid w:val="00871784"/>
    <w:rsid w:val="008731B4"/>
    <w:rsid w:val="00874DCA"/>
    <w:rsid w:val="008767B5"/>
    <w:rsid w:val="00880368"/>
    <w:rsid w:val="008812B8"/>
    <w:rsid w:val="00881824"/>
    <w:rsid w:val="00881974"/>
    <w:rsid w:val="00881C7B"/>
    <w:rsid w:val="00881D00"/>
    <w:rsid w:val="00882ACB"/>
    <w:rsid w:val="00884FBB"/>
    <w:rsid w:val="00887E6E"/>
    <w:rsid w:val="00891245"/>
    <w:rsid w:val="00892472"/>
    <w:rsid w:val="00892535"/>
    <w:rsid w:val="0089267A"/>
    <w:rsid w:val="00895AAD"/>
    <w:rsid w:val="00896454"/>
    <w:rsid w:val="008A0E28"/>
    <w:rsid w:val="008A18D3"/>
    <w:rsid w:val="008A1A4C"/>
    <w:rsid w:val="008A2347"/>
    <w:rsid w:val="008A24A6"/>
    <w:rsid w:val="008A2A38"/>
    <w:rsid w:val="008A34E2"/>
    <w:rsid w:val="008A43AD"/>
    <w:rsid w:val="008A5308"/>
    <w:rsid w:val="008A7ED7"/>
    <w:rsid w:val="008A7F36"/>
    <w:rsid w:val="008B100F"/>
    <w:rsid w:val="008B1608"/>
    <w:rsid w:val="008B2F1F"/>
    <w:rsid w:val="008B3F6F"/>
    <w:rsid w:val="008B44C0"/>
    <w:rsid w:val="008B50EB"/>
    <w:rsid w:val="008B68B8"/>
    <w:rsid w:val="008B7181"/>
    <w:rsid w:val="008B7E08"/>
    <w:rsid w:val="008C1CA7"/>
    <w:rsid w:val="008C39C0"/>
    <w:rsid w:val="008C6E27"/>
    <w:rsid w:val="008D0901"/>
    <w:rsid w:val="008D1ABB"/>
    <w:rsid w:val="008D4166"/>
    <w:rsid w:val="008D426D"/>
    <w:rsid w:val="008D5B05"/>
    <w:rsid w:val="008D6A69"/>
    <w:rsid w:val="008E0DE7"/>
    <w:rsid w:val="008E2259"/>
    <w:rsid w:val="008E22C8"/>
    <w:rsid w:val="008E471C"/>
    <w:rsid w:val="008E555F"/>
    <w:rsid w:val="008F095E"/>
    <w:rsid w:val="008F11B6"/>
    <w:rsid w:val="008F128B"/>
    <w:rsid w:val="008F1BB9"/>
    <w:rsid w:val="008F3702"/>
    <w:rsid w:val="008F3F8D"/>
    <w:rsid w:val="008F418E"/>
    <w:rsid w:val="008F4C7E"/>
    <w:rsid w:val="008F4D9E"/>
    <w:rsid w:val="008F6106"/>
    <w:rsid w:val="008F7ED4"/>
    <w:rsid w:val="00900621"/>
    <w:rsid w:val="0090175F"/>
    <w:rsid w:val="00903A72"/>
    <w:rsid w:val="009078CF"/>
    <w:rsid w:val="00910B49"/>
    <w:rsid w:val="00911C59"/>
    <w:rsid w:val="00912218"/>
    <w:rsid w:val="00913D0D"/>
    <w:rsid w:val="00916E36"/>
    <w:rsid w:val="0091701B"/>
    <w:rsid w:val="009172AC"/>
    <w:rsid w:val="00920727"/>
    <w:rsid w:val="009215D6"/>
    <w:rsid w:val="009227BC"/>
    <w:rsid w:val="00923F1D"/>
    <w:rsid w:val="00924304"/>
    <w:rsid w:val="00924CAF"/>
    <w:rsid w:val="009337DD"/>
    <w:rsid w:val="00933B56"/>
    <w:rsid w:val="00936B91"/>
    <w:rsid w:val="0094570D"/>
    <w:rsid w:val="00945B34"/>
    <w:rsid w:val="009469AC"/>
    <w:rsid w:val="00947D2D"/>
    <w:rsid w:val="00951151"/>
    <w:rsid w:val="00951837"/>
    <w:rsid w:val="0095490C"/>
    <w:rsid w:val="0096413A"/>
    <w:rsid w:val="0096534D"/>
    <w:rsid w:val="0096649D"/>
    <w:rsid w:val="00966CEB"/>
    <w:rsid w:val="00970B1B"/>
    <w:rsid w:val="0097170D"/>
    <w:rsid w:val="00974DA5"/>
    <w:rsid w:val="00975EDC"/>
    <w:rsid w:val="00980285"/>
    <w:rsid w:val="009803F8"/>
    <w:rsid w:val="00980DAF"/>
    <w:rsid w:val="0098537E"/>
    <w:rsid w:val="00985B7A"/>
    <w:rsid w:val="0098779F"/>
    <w:rsid w:val="00992B1D"/>
    <w:rsid w:val="0099434C"/>
    <w:rsid w:val="00995D9B"/>
    <w:rsid w:val="009A00CC"/>
    <w:rsid w:val="009A1179"/>
    <w:rsid w:val="009A24E9"/>
    <w:rsid w:val="009A347D"/>
    <w:rsid w:val="009A3B52"/>
    <w:rsid w:val="009A54B7"/>
    <w:rsid w:val="009A6096"/>
    <w:rsid w:val="009B1FE0"/>
    <w:rsid w:val="009B3939"/>
    <w:rsid w:val="009B4CB5"/>
    <w:rsid w:val="009B57CC"/>
    <w:rsid w:val="009B6312"/>
    <w:rsid w:val="009B7563"/>
    <w:rsid w:val="009B7636"/>
    <w:rsid w:val="009C2789"/>
    <w:rsid w:val="009C3533"/>
    <w:rsid w:val="009C5E3A"/>
    <w:rsid w:val="009C7EB3"/>
    <w:rsid w:val="009D1C93"/>
    <w:rsid w:val="009D2CEF"/>
    <w:rsid w:val="009D6B6F"/>
    <w:rsid w:val="009D727F"/>
    <w:rsid w:val="009E01FF"/>
    <w:rsid w:val="009E0280"/>
    <w:rsid w:val="009E4A52"/>
    <w:rsid w:val="009E531C"/>
    <w:rsid w:val="009E5F19"/>
    <w:rsid w:val="009E619D"/>
    <w:rsid w:val="009F084B"/>
    <w:rsid w:val="009F128A"/>
    <w:rsid w:val="009F248B"/>
    <w:rsid w:val="009F56F2"/>
    <w:rsid w:val="00A02E79"/>
    <w:rsid w:val="00A0400A"/>
    <w:rsid w:val="00A05496"/>
    <w:rsid w:val="00A12132"/>
    <w:rsid w:val="00A124AC"/>
    <w:rsid w:val="00A201CB"/>
    <w:rsid w:val="00A24188"/>
    <w:rsid w:val="00A24807"/>
    <w:rsid w:val="00A2539B"/>
    <w:rsid w:val="00A2774E"/>
    <w:rsid w:val="00A312DA"/>
    <w:rsid w:val="00A421AF"/>
    <w:rsid w:val="00A449DC"/>
    <w:rsid w:val="00A45C9E"/>
    <w:rsid w:val="00A51847"/>
    <w:rsid w:val="00A55343"/>
    <w:rsid w:val="00A5546F"/>
    <w:rsid w:val="00A56A6F"/>
    <w:rsid w:val="00A61389"/>
    <w:rsid w:val="00A61B30"/>
    <w:rsid w:val="00A62240"/>
    <w:rsid w:val="00A637ED"/>
    <w:rsid w:val="00A64EAC"/>
    <w:rsid w:val="00A66516"/>
    <w:rsid w:val="00A675B0"/>
    <w:rsid w:val="00A71C3D"/>
    <w:rsid w:val="00A72773"/>
    <w:rsid w:val="00A73D1B"/>
    <w:rsid w:val="00A740C9"/>
    <w:rsid w:val="00A75BC8"/>
    <w:rsid w:val="00A763A3"/>
    <w:rsid w:val="00A76663"/>
    <w:rsid w:val="00A81D76"/>
    <w:rsid w:val="00A83D17"/>
    <w:rsid w:val="00A87E3E"/>
    <w:rsid w:val="00A90368"/>
    <w:rsid w:val="00A91206"/>
    <w:rsid w:val="00A91F19"/>
    <w:rsid w:val="00A94075"/>
    <w:rsid w:val="00A944E3"/>
    <w:rsid w:val="00A976B8"/>
    <w:rsid w:val="00A978F1"/>
    <w:rsid w:val="00A97956"/>
    <w:rsid w:val="00AA39EA"/>
    <w:rsid w:val="00AA3A8E"/>
    <w:rsid w:val="00AA470E"/>
    <w:rsid w:val="00AA50F2"/>
    <w:rsid w:val="00AA5F89"/>
    <w:rsid w:val="00AB7937"/>
    <w:rsid w:val="00AC03D5"/>
    <w:rsid w:val="00AC0AEE"/>
    <w:rsid w:val="00AC231E"/>
    <w:rsid w:val="00AC2B38"/>
    <w:rsid w:val="00AC35AB"/>
    <w:rsid w:val="00AC3D22"/>
    <w:rsid w:val="00AC5DA3"/>
    <w:rsid w:val="00AD0221"/>
    <w:rsid w:val="00AD1A50"/>
    <w:rsid w:val="00AD51C0"/>
    <w:rsid w:val="00AD6D9E"/>
    <w:rsid w:val="00AD7D56"/>
    <w:rsid w:val="00AE04CF"/>
    <w:rsid w:val="00AE297F"/>
    <w:rsid w:val="00AE359E"/>
    <w:rsid w:val="00AE4A27"/>
    <w:rsid w:val="00AE4D7C"/>
    <w:rsid w:val="00AF00A1"/>
    <w:rsid w:val="00AF02CD"/>
    <w:rsid w:val="00AF0E21"/>
    <w:rsid w:val="00AF2EA0"/>
    <w:rsid w:val="00AF3610"/>
    <w:rsid w:val="00AF4F24"/>
    <w:rsid w:val="00AF5F7A"/>
    <w:rsid w:val="00AF6F9C"/>
    <w:rsid w:val="00AF74CA"/>
    <w:rsid w:val="00B00DBC"/>
    <w:rsid w:val="00B01249"/>
    <w:rsid w:val="00B012D8"/>
    <w:rsid w:val="00B013E5"/>
    <w:rsid w:val="00B04A69"/>
    <w:rsid w:val="00B07AA1"/>
    <w:rsid w:val="00B07CF9"/>
    <w:rsid w:val="00B213EE"/>
    <w:rsid w:val="00B25E37"/>
    <w:rsid w:val="00B25E3B"/>
    <w:rsid w:val="00B266FE"/>
    <w:rsid w:val="00B269EB"/>
    <w:rsid w:val="00B31499"/>
    <w:rsid w:val="00B326FD"/>
    <w:rsid w:val="00B32AED"/>
    <w:rsid w:val="00B32CFE"/>
    <w:rsid w:val="00B334DB"/>
    <w:rsid w:val="00B33D83"/>
    <w:rsid w:val="00B340AF"/>
    <w:rsid w:val="00B34248"/>
    <w:rsid w:val="00B36709"/>
    <w:rsid w:val="00B41A72"/>
    <w:rsid w:val="00B41E21"/>
    <w:rsid w:val="00B425A6"/>
    <w:rsid w:val="00B42E88"/>
    <w:rsid w:val="00B4409F"/>
    <w:rsid w:val="00B46B4C"/>
    <w:rsid w:val="00B4779F"/>
    <w:rsid w:val="00B5121B"/>
    <w:rsid w:val="00B527A1"/>
    <w:rsid w:val="00B52F9F"/>
    <w:rsid w:val="00B54081"/>
    <w:rsid w:val="00B56252"/>
    <w:rsid w:val="00B56CFB"/>
    <w:rsid w:val="00B60C7A"/>
    <w:rsid w:val="00B60F3E"/>
    <w:rsid w:val="00B62838"/>
    <w:rsid w:val="00B62CFB"/>
    <w:rsid w:val="00B63FEB"/>
    <w:rsid w:val="00B64942"/>
    <w:rsid w:val="00B64B21"/>
    <w:rsid w:val="00B6627D"/>
    <w:rsid w:val="00B66796"/>
    <w:rsid w:val="00B70B5C"/>
    <w:rsid w:val="00B719C7"/>
    <w:rsid w:val="00B7267A"/>
    <w:rsid w:val="00B74F9A"/>
    <w:rsid w:val="00B7706B"/>
    <w:rsid w:val="00B839D0"/>
    <w:rsid w:val="00B8431D"/>
    <w:rsid w:val="00B8584B"/>
    <w:rsid w:val="00B91429"/>
    <w:rsid w:val="00B93141"/>
    <w:rsid w:val="00B93851"/>
    <w:rsid w:val="00B95EFC"/>
    <w:rsid w:val="00BA1A5F"/>
    <w:rsid w:val="00BA22AB"/>
    <w:rsid w:val="00BA2E17"/>
    <w:rsid w:val="00BA3662"/>
    <w:rsid w:val="00BA4AB9"/>
    <w:rsid w:val="00BA58DB"/>
    <w:rsid w:val="00BA7078"/>
    <w:rsid w:val="00BA7A31"/>
    <w:rsid w:val="00BB1557"/>
    <w:rsid w:val="00BB1C89"/>
    <w:rsid w:val="00BB2772"/>
    <w:rsid w:val="00BB6B18"/>
    <w:rsid w:val="00BB7EB3"/>
    <w:rsid w:val="00BC2D9D"/>
    <w:rsid w:val="00BC5295"/>
    <w:rsid w:val="00BC6CAA"/>
    <w:rsid w:val="00BC7885"/>
    <w:rsid w:val="00BD0F90"/>
    <w:rsid w:val="00BD0FB6"/>
    <w:rsid w:val="00BD10F8"/>
    <w:rsid w:val="00BD146F"/>
    <w:rsid w:val="00BD2CED"/>
    <w:rsid w:val="00BD757B"/>
    <w:rsid w:val="00BE2872"/>
    <w:rsid w:val="00BE303A"/>
    <w:rsid w:val="00BE6AB5"/>
    <w:rsid w:val="00BE732C"/>
    <w:rsid w:val="00BF2D53"/>
    <w:rsid w:val="00BF3CBA"/>
    <w:rsid w:val="00BF583B"/>
    <w:rsid w:val="00BF5AFE"/>
    <w:rsid w:val="00BF63CD"/>
    <w:rsid w:val="00BF6CC5"/>
    <w:rsid w:val="00C00604"/>
    <w:rsid w:val="00C0181A"/>
    <w:rsid w:val="00C01D96"/>
    <w:rsid w:val="00C026CF"/>
    <w:rsid w:val="00C02804"/>
    <w:rsid w:val="00C038A2"/>
    <w:rsid w:val="00C058D8"/>
    <w:rsid w:val="00C16765"/>
    <w:rsid w:val="00C1752F"/>
    <w:rsid w:val="00C22495"/>
    <w:rsid w:val="00C22F43"/>
    <w:rsid w:val="00C245D8"/>
    <w:rsid w:val="00C25C3D"/>
    <w:rsid w:val="00C31733"/>
    <w:rsid w:val="00C33170"/>
    <w:rsid w:val="00C3376A"/>
    <w:rsid w:val="00C34CEC"/>
    <w:rsid w:val="00C34D7C"/>
    <w:rsid w:val="00C35B41"/>
    <w:rsid w:val="00C40B38"/>
    <w:rsid w:val="00C40C3E"/>
    <w:rsid w:val="00C4220D"/>
    <w:rsid w:val="00C437C4"/>
    <w:rsid w:val="00C43888"/>
    <w:rsid w:val="00C515C0"/>
    <w:rsid w:val="00C53CC5"/>
    <w:rsid w:val="00C569C3"/>
    <w:rsid w:val="00C570D2"/>
    <w:rsid w:val="00C571A6"/>
    <w:rsid w:val="00C6255F"/>
    <w:rsid w:val="00C6330A"/>
    <w:rsid w:val="00C64DC6"/>
    <w:rsid w:val="00C67FF7"/>
    <w:rsid w:val="00C72251"/>
    <w:rsid w:val="00C7287A"/>
    <w:rsid w:val="00C75BB3"/>
    <w:rsid w:val="00C816D3"/>
    <w:rsid w:val="00C84C68"/>
    <w:rsid w:val="00C85A45"/>
    <w:rsid w:val="00C86268"/>
    <w:rsid w:val="00C91CB9"/>
    <w:rsid w:val="00C922B0"/>
    <w:rsid w:val="00C9311A"/>
    <w:rsid w:val="00C96DCC"/>
    <w:rsid w:val="00CA1F97"/>
    <w:rsid w:val="00CA5EC5"/>
    <w:rsid w:val="00CA774A"/>
    <w:rsid w:val="00CB3A3D"/>
    <w:rsid w:val="00CB6899"/>
    <w:rsid w:val="00CC295E"/>
    <w:rsid w:val="00CC37E8"/>
    <w:rsid w:val="00CC71F0"/>
    <w:rsid w:val="00CC7279"/>
    <w:rsid w:val="00CD196C"/>
    <w:rsid w:val="00CD24ED"/>
    <w:rsid w:val="00CD2EA1"/>
    <w:rsid w:val="00CD45E2"/>
    <w:rsid w:val="00CE12CC"/>
    <w:rsid w:val="00CE25EF"/>
    <w:rsid w:val="00CE44B4"/>
    <w:rsid w:val="00CE6BFD"/>
    <w:rsid w:val="00CE7456"/>
    <w:rsid w:val="00CE7552"/>
    <w:rsid w:val="00CE766D"/>
    <w:rsid w:val="00CF12D5"/>
    <w:rsid w:val="00CF30DC"/>
    <w:rsid w:val="00CF3431"/>
    <w:rsid w:val="00CF3F00"/>
    <w:rsid w:val="00CF6C6F"/>
    <w:rsid w:val="00CF7409"/>
    <w:rsid w:val="00D02B26"/>
    <w:rsid w:val="00D046C5"/>
    <w:rsid w:val="00D0749B"/>
    <w:rsid w:val="00D076B1"/>
    <w:rsid w:val="00D1015C"/>
    <w:rsid w:val="00D1061B"/>
    <w:rsid w:val="00D15B81"/>
    <w:rsid w:val="00D2270F"/>
    <w:rsid w:val="00D2445A"/>
    <w:rsid w:val="00D26A60"/>
    <w:rsid w:val="00D272C3"/>
    <w:rsid w:val="00D27D1A"/>
    <w:rsid w:val="00D3287E"/>
    <w:rsid w:val="00D3619A"/>
    <w:rsid w:val="00D36E2F"/>
    <w:rsid w:val="00D37409"/>
    <w:rsid w:val="00D41FB2"/>
    <w:rsid w:val="00D44B6C"/>
    <w:rsid w:val="00D45105"/>
    <w:rsid w:val="00D45725"/>
    <w:rsid w:val="00D46BA3"/>
    <w:rsid w:val="00D46FB4"/>
    <w:rsid w:val="00D51205"/>
    <w:rsid w:val="00D53153"/>
    <w:rsid w:val="00D5366A"/>
    <w:rsid w:val="00D54211"/>
    <w:rsid w:val="00D546D0"/>
    <w:rsid w:val="00D55338"/>
    <w:rsid w:val="00D559CB"/>
    <w:rsid w:val="00D570C1"/>
    <w:rsid w:val="00D57A7D"/>
    <w:rsid w:val="00D61ECB"/>
    <w:rsid w:val="00D62EA4"/>
    <w:rsid w:val="00D640E7"/>
    <w:rsid w:val="00D6685E"/>
    <w:rsid w:val="00D71E54"/>
    <w:rsid w:val="00D727DD"/>
    <w:rsid w:val="00D72CB2"/>
    <w:rsid w:val="00D7347F"/>
    <w:rsid w:val="00D73714"/>
    <w:rsid w:val="00D7735D"/>
    <w:rsid w:val="00D77EF6"/>
    <w:rsid w:val="00D80332"/>
    <w:rsid w:val="00D821B0"/>
    <w:rsid w:val="00D82D47"/>
    <w:rsid w:val="00D849AF"/>
    <w:rsid w:val="00D8596C"/>
    <w:rsid w:val="00D868DB"/>
    <w:rsid w:val="00D90D28"/>
    <w:rsid w:val="00D91A7B"/>
    <w:rsid w:val="00D9298C"/>
    <w:rsid w:val="00D92FD4"/>
    <w:rsid w:val="00D960BC"/>
    <w:rsid w:val="00DA1CE5"/>
    <w:rsid w:val="00DA2D3A"/>
    <w:rsid w:val="00DA4843"/>
    <w:rsid w:val="00DA4AD0"/>
    <w:rsid w:val="00DA5DF5"/>
    <w:rsid w:val="00DB046D"/>
    <w:rsid w:val="00DB366C"/>
    <w:rsid w:val="00DB3A1B"/>
    <w:rsid w:val="00DB4784"/>
    <w:rsid w:val="00DB5458"/>
    <w:rsid w:val="00DB6001"/>
    <w:rsid w:val="00DB6E05"/>
    <w:rsid w:val="00DC0296"/>
    <w:rsid w:val="00DC19BB"/>
    <w:rsid w:val="00DC29B9"/>
    <w:rsid w:val="00DC5357"/>
    <w:rsid w:val="00DC6CEE"/>
    <w:rsid w:val="00DC7373"/>
    <w:rsid w:val="00DC74F0"/>
    <w:rsid w:val="00DC7F2B"/>
    <w:rsid w:val="00DD07FA"/>
    <w:rsid w:val="00DD1A06"/>
    <w:rsid w:val="00DD1DF0"/>
    <w:rsid w:val="00DD431A"/>
    <w:rsid w:val="00DD585C"/>
    <w:rsid w:val="00DD6A39"/>
    <w:rsid w:val="00DE1571"/>
    <w:rsid w:val="00DE28B0"/>
    <w:rsid w:val="00DE438A"/>
    <w:rsid w:val="00DE635D"/>
    <w:rsid w:val="00DF3E31"/>
    <w:rsid w:val="00DF4B08"/>
    <w:rsid w:val="00DF57E2"/>
    <w:rsid w:val="00E03010"/>
    <w:rsid w:val="00E0367C"/>
    <w:rsid w:val="00E03BEC"/>
    <w:rsid w:val="00E04484"/>
    <w:rsid w:val="00E062CE"/>
    <w:rsid w:val="00E06983"/>
    <w:rsid w:val="00E071D0"/>
    <w:rsid w:val="00E12B44"/>
    <w:rsid w:val="00E14960"/>
    <w:rsid w:val="00E149FE"/>
    <w:rsid w:val="00E20F06"/>
    <w:rsid w:val="00E20F9E"/>
    <w:rsid w:val="00E2115D"/>
    <w:rsid w:val="00E21278"/>
    <w:rsid w:val="00E21906"/>
    <w:rsid w:val="00E235CD"/>
    <w:rsid w:val="00E247E4"/>
    <w:rsid w:val="00E2594B"/>
    <w:rsid w:val="00E25D61"/>
    <w:rsid w:val="00E27D18"/>
    <w:rsid w:val="00E32F4F"/>
    <w:rsid w:val="00E34016"/>
    <w:rsid w:val="00E36A79"/>
    <w:rsid w:val="00E42627"/>
    <w:rsid w:val="00E427EC"/>
    <w:rsid w:val="00E45FDC"/>
    <w:rsid w:val="00E54F0F"/>
    <w:rsid w:val="00E56BB7"/>
    <w:rsid w:val="00E572C1"/>
    <w:rsid w:val="00E575D7"/>
    <w:rsid w:val="00E61BD2"/>
    <w:rsid w:val="00E641F1"/>
    <w:rsid w:val="00E648E3"/>
    <w:rsid w:val="00E64BCF"/>
    <w:rsid w:val="00E651A7"/>
    <w:rsid w:val="00E65370"/>
    <w:rsid w:val="00E666C5"/>
    <w:rsid w:val="00E73124"/>
    <w:rsid w:val="00E7585E"/>
    <w:rsid w:val="00E75B54"/>
    <w:rsid w:val="00E76E88"/>
    <w:rsid w:val="00E81DEC"/>
    <w:rsid w:val="00E8288D"/>
    <w:rsid w:val="00E836E8"/>
    <w:rsid w:val="00E861B1"/>
    <w:rsid w:val="00E864A2"/>
    <w:rsid w:val="00E874AE"/>
    <w:rsid w:val="00E91A68"/>
    <w:rsid w:val="00E91EC1"/>
    <w:rsid w:val="00E97733"/>
    <w:rsid w:val="00E97A0F"/>
    <w:rsid w:val="00E97A25"/>
    <w:rsid w:val="00EA08FB"/>
    <w:rsid w:val="00EA0F0F"/>
    <w:rsid w:val="00EA2833"/>
    <w:rsid w:val="00EA6EEC"/>
    <w:rsid w:val="00EA7412"/>
    <w:rsid w:val="00EA77D7"/>
    <w:rsid w:val="00EB3007"/>
    <w:rsid w:val="00EB7C8B"/>
    <w:rsid w:val="00EC1680"/>
    <w:rsid w:val="00EC437D"/>
    <w:rsid w:val="00ED1229"/>
    <w:rsid w:val="00ED1DB0"/>
    <w:rsid w:val="00ED3316"/>
    <w:rsid w:val="00ED45F6"/>
    <w:rsid w:val="00EE0903"/>
    <w:rsid w:val="00EE1410"/>
    <w:rsid w:val="00EE1596"/>
    <w:rsid w:val="00EE1F8A"/>
    <w:rsid w:val="00EE430C"/>
    <w:rsid w:val="00EE4364"/>
    <w:rsid w:val="00EE4D5D"/>
    <w:rsid w:val="00EE79AE"/>
    <w:rsid w:val="00EF0A1C"/>
    <w:rsid w:val="00EF0F15"/>
    <w:rsid w:val="00EF1DD9"/>
    <w:rsid w:val="00EF6E4A"/>
    <w:rsid w:val="00F00648"/>
    <w:rsid w:val="00F038C7"/>
    <w:rsid w:val="00F03C88"/>
    <w:rsid w:val="00F05347"/>
    <w:rsid w:val="00F05860"/>
    <w:rsid w:val="00F07F6B"/>
    <w:rsid w:val="00F10215"/>
    <w:rsid w:val="00F11BD0"/>
    <w:rsid w:val="00F13E44"/>
    <w:rsid w:val="00F20379"/>
    <w:rsid w:val="00F241AC"/>
    <w:rsid w:val="00F24FF2"/>
    <w:rsid w:val="00F2583E"/>
    <w:rsid w:val="00F25D1D"/>
    <w:rsid w:val="00F260F7"/>
    <w:rsid w:val="00F262A4"/>
    <w:rsid w:val="00F3149F"/>
    <w:rsid w:val="00F34058"/>
    <w:rsid w:val="00F344D6"/>
    <w:rsid w:val="00F360C0"/>
    <w:rsid w:val="00F41A75"/>
    <w:rsid w:val="00F43AFA"/>
    <w:rsid w:val="00F43B4D"/>
    <w:rsid w:val="00F51AA9"/>
    <w:rsid w:val="00F51E62"/>
    <w:rsid w:val="00F534B9"/>
    <w:rsid w:val="00F53D23"/>
    <w:rsid w:val="00F540EE"/>
    <w:rsid w:val="00F54F67"/>
    <w:rsid w:val="00F5671F"/>
    <w:rsid w:val="00F6101E"/>
    <w:rsid w:val="00F61334"/>
    <w:rsid w:val="00F6241D"/>
    <w:rsid w:val="00F65A21"/>
    <w:rsid w:val="00F71101"/>
    <w:rsid w:val="00F73E0C"/>
    <w:rsid w:val="00F741CF"/>
    <w:rsid w:val="00F74339"/>
    <w:rsid w:val="00F7627F"/>
    <w:rsid w:val="00F8058A"/>
    <w:rsid w:val="00F80A8F"/>
    <w:rsid w:val="00F81EEF"/>
    <w:rsid w:val="00F8243F"/>
    <w:rsid w:val="00F82D48"/>
    <w:rsid w:val="00F840D1"/>
    <w:rsid w:val="00F8611B"/>
    <w:rsid w:val="00F86395"/>
    <w:rsid w:val="00F9658C"/>
    <w:rsid w:val="00F97835"/>
    <w:rsid w:val="00FA0A1C"/>
    <w:rsid w:val="00FA1A69"/>
    <w:rsid w:val="00FA4606"/>
    <w:rsid w:val="00FA6DAD"/>
    <w:rsid w:val="00FB0212"/>
    <w:rsid w:val="00FB0D94"/>
    <w:rsid w:val="00FB114C"/>
    <w:rsid w:val="00FB363C"/>
    <w:rsid w:val="00FB4934"/>
    <w:rsid w:val="00FB54BA"/>
    <w:rsid w:val="00FB70BD"/>
    <w:rsid w:val="00FB73C5"/>
    <w:rsid w:val="00FC0115"/>
    <w:rsid w:val="00FC3D69"/>
    <w:rsid w:val="00FC7DEA"/>
    <w:rsid w:val="00FD0BFE"/>
    <w:rsid w:val="00FD2236"/>
    <w:rsid w:val="00FD5F0D"/>
    <w:rsid w:val="00FD6165"/>
    <w:rsid w:val="00FD68E3"/>
    <w:rsid w:val="00FD7F20"/>
    <w:rsid w:val="00FE0C33"/>
    <w:rsid w:val="00FE1F58"/>
    <w:rsid w:val="00FE459A"/>
    <w:rsid w:val="00FE606B"/>
    <w:rsid w:val="00FF0B95"/>
    <w:rsid w:val="00FF4E90"/>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1BC5A3"/>
  <w15:docId w15:val="{D2C7BABC-FD20-4EDB-80A8-B4015A71C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06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uiPriority w:val="99"/>
    <w:locked/>
    <w:rsid w:val="001B06AF"/>
    <w:rPr>
      <w:rFonts w:cs="Times New Roman"/>
    </w:rPr>
  </w:style>
  <w:style w:type="paragraph" w:styleId="BodyText">
    <w:name w:val="Body Text"/>
    <w:basedOn w:val="Normal"/>
    <w:link w:val="BodyTextChar"/>
    <w:uiPriority w:val="99"/>
    <w:rsid w:val="007A5D05"/>
    <w:rPr>
      <w:rFonts w:ascii="Arial" w:hAnsi="Arial" w:cs="Arial"/>
      <w:b/>
      <w:bCs/>
      <w:color w:val="000000"/>
      <w:sz w:val="22"/>
    </w:rPr>
  </w:style>
  <w:style w:type="character" w:customStyle="1" w:styleId="BodyTextChar">
    <w:name w:val="Body Text Char"/>
    <w:basedOn w:val="DefaultParagraphFont"/>
    <w:link w:val="BodyText"/>
    <w:uiPriority w:val="99"/>
    <w:locked/>
    <w:rsid w:val="007A5D05"/>
    <w:rPr>
      <w:rFonts w:ascii="Arial" w:hAnsi="Arial" w:cs="Arial"/>
      <w:b/>
      <w:bCs/>
      <w:color w:val="000000"/>
      <w:sz w:val="24"/>
      <w:szCs w:val="24"/>
    </w:rPr>
  </w:style>
  <w:style w:type="character" w:styleId="CommentReference">
    <w:name w:val="annotation reference"/>
    <w:basedOn w:val="DefaultParagraphFont"/>
    <w:uiPriority w:val="99"/>
    <w:semiHidden/>
    <w:rsid w:val="00CD24ED"/>
    <w:rPr>
      <w:rFonts w:cs="Times New Roman"/>
      <w:sz w:val="16"/>
      <w:szCs w:val="16"/>
    </w:rPr>
  </w:style>
  <w:style w:type="paragraph" w:styleId="CommentText">
    <w:name w:val="annotation text"/>
    <w:basedOn w:val="Normal"/>
    <w:link w:val="CommentTextChar"/>
    <w:uiPriority w:val="99"/>
    <w:semiHidden/>
    <w:rsid w:val="00CD24ED"/>
    <w:rPr>
      <w:sz w:val="20"/>
      <w:szCs w:val="20"/>
    </w:rPr>
  </w:style>
  <w:style w:type="character" w:customStyle="1" w:styleId="CommentTextChar">
    <w:name w:val="Comment Text Char"/>
    <w:basedOn w:val="DefaultParagraphFont"/>
    <w:link w:val="CommentText"/>
    <w:uiPriority w:val="99"/>
    <w:semiHidden/>
    <w:locked/>
    <w:rsid w:val="00CD24ED"/>
    <w:rPr>
      <w:rFonts w:ascii="Times New Roman" w:hAnsi="Times New Roman" w:cs="Times New Roman"/>
      <w:sz w:val="20"/>
      <w:szCs w:val="20"/>
      <w:lang w:val="en-GB"/>
    </w:rPr>
  </w:style>
  <w:style w:type="paragraph" w:styleId="FootnoteText">
    <w:name w:val="footnote text"/>
    <w:basedOn w:val="Normal"/>
    <w:link w:val="FootnoteTextChar"/>
    <w:semiHidden/>
    <w:rsid w:val="00CD24ED"/>
    <w:rPr>
      <w:sz w:val="20"/>
      <w:szCs w:val="20"/>
    </w:rPr>
  </w:style>
  <w:style w:type="character" w:customStyle="1" w:styleId="FootnoteTextChar">
    <w:name w:val="Footnote Text Char"/>
    <w:basedOn w:val="DefaultParagraphFont"/>
    <w:link w:val="FootnoteText"/>
    <w:uiPriority w:val="99"/>
    <w:semiHidden/>
    <w:locked/>
    <w:rsid w:val="00CD24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CD24ED"/>
    <w:rPr>
      <w:rFonts w:cs="Times New Roman"/>
      <w:vertAlign w:val="superscript"/>
    </w:rPr>
  </w:style>
  <w:style w:type="paragraph" w:styleId="CommentSubject">
    <w:name w:val="annotation subject"/>
    <w:basedOn w:val="CommentText"/>
    <w:next w:val="CommentText"/>
    <w:link w:val="CommentSubjectChar"/>
    <w:uiPriority w:val="99"/>
    <w:semiHidden/>
    <w:rsid w:val="003C6B67"/>
    <w:rPr>
      <w:b/>
      <w:bCs/>
    </w:rPr>
  </w:style>
  <w:style w:type="character" w:customStyle="1" w:styleId="CommentSubjectChar">
    <w:name w:val="Comment Subject Char"/>
    <w:basedOn w:val="CommentTextChar"/>
    <w:link w:val="CommentSubject"/>
    <w:uiPriority w:val="99"/>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uiPriority w:val="99"/>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iPriority w:val="99"/>
    <w:semiHidden/>
    <w:unhideWhenUsed/>
    <w:rsid w:val="00D90D28"/>
    <w:pPr>
      <w:spacing w:after="120"/>
      <w:ind w:left="283"/>
    </w:pPr>
  </w:style>
  <w:style w:type="character" w:customStyle="1" w:styleId="BodyTextIndentChar">
    <w:name w:val="Body Text Indent Char"/>
    <w:basedOn w:val="DefaultParagraphFont"/>
    <w:link w:val="BodyTextIndent"/>
    <w:uiPriority w:val="99"/>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uiPriority w:val="99"/>
    <w:semiHidden/>
    <w:rsid w:val="0003555D"/>
    <w:rPr>
      <w:rFonts w:ascii="Times New Roman" w:eastAsia="Times New Roman" w:hAnsi="Times New Roman"/>
      <w:sz w:val="24"/>
      <w:szCs w:val="24"/>
      <w:lang w:eastAsia="en-US"/>
    </w:rPr>
  </w:style>
  <w:style w:type="character" w:styleId="Hyperlink">
    <w:name w:val="Hyperlink"/>
    <w:basedOn w:val="DefaultParagraphFont"/>
    <w:uiPriority w:val="99"/>
    <w:unhideWhenUsed/>
    <w:rsid w:val="00684CAE"/>
    <w:rPr>
      <w:color w:val="0000FF" w:themeColor="hyperlink"/>
      <w:u w:val="single"/>
    </w:rPr>
  </w:style>
  <w:style w:type="paragraph" w:styleId="HTMLPreformatted">
    <w:name w:val="HTML Preformatted"/>
    <w:basedOn w:val="Normal"/>
    <w:link w:val="HTMLPreformattedChar"/>
    <w:uiPriority w:val="99"/>
    <w:unhideWhenUsed/>
    <w:rsid w:val="00644808"/>
    <w:rPr>
      <w:rFonts w:ascii="Consolas" w:hAnsi="Consolas"/>
      <w:sz w:val="20"/>
      <w:szCs w:val="20"/>
    </w:rPr>
  </w:style>
  <w:style w:type="character" w:customStyle="1" w:styleId="HTMLPreformattedChar">
    <w:name w:val="HTML Preformatted Char"/>
    <w:basedOn w:val="DefaultParagraphFont"/>
    <w:link w:val="HTMLPreformatted"/>
    <w:uiPriority w:val="99"/>
    <w:rsid w:val="00644808"/>
    <w:rPr>
      <w:rFonts w:ascii="Consolas" w:eastAsia="Times New Roman" w:hAnsi="Consolas"/>
      <w:lang w:eastAsia="en-US"/>
    </w:rPr>
  </w:style>
  <w:style w:type="character" w:styleId="UnresolvedMention">
    <w:name w:val="Unresolved Mention"/>
    <w:basedOn w:val="DefaultParagraphFont"/>
    <w:uiPriority w:val="99"/>
    <w:semiHidden/>
    <w:unhideWhenUsed/>
    <w:rsid w:val="00D45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0027">
      <w:bodyDiv w:val="1"/>
      <w:marLeft w:val="0"/>
      <w:marRight w:val="0"/>
      <w:marTop w:val="0"/>
      <w:marBottom w:val="0"/>
      <w:divBdr>
        <w:top w:val="none" w:sz="0" w:space="0" w:color="auto"/>
        <w:left w:val="none" w:sz="0" w:space="0" w:color="auto"/>
        <w:bottom w:val="none" w:sz="0" w:space="0" w:color="auto"/>
        <w:right w:val="none" w:sz="0" w:space="0" w:color="auto"/>
      </w:divBdr>
    </w:div>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242422936">
      <w:bodyDiv w:val="1"/>
      <w:marLeft w:val="0"/>
      <w:marRight w:val="0"/>
      <w:marTop w:val="0"/>
      <w:marBottom w:val="0"/>
      <w:divBdr>
        <w:top w:val="none" w:sz="0" w:space="0" w:color="auto"/>
        <w:left w:val="none" w:sz="0" w:space="0" w:color="auto"/>
        <w:bottom w:val="none" w:sz="0" w:space="0" w:color="auto"/>
        <w:right w:val="none" w:sz="0" w:space="0" w:color="auto"/>
      </w:divBdr>
    </w:div>
    <w:div w:id="461314074">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589627970">
      <w:bodyDiv w:val="1"/>
      <w:marLeft w:val="0"/>
      <w:marRight w:val="0"/>
      <w:marTop w:val="0"/>
      <w:marBottom w:val="0"/>
      <w:divBdr>
        <w:top w:val="none" w:sz="0" w:space="0" w:color="auto"/>
        <w:left w:val="none" w:sz="0" w:space="0" w:color="auto"/>
        <w:bottom w:val="none" w:sz="0" w:space="0" w:color="auto"/>
        <w:right w:val="none" w:sz="0" w:space="0" w:color="auto"/>
      </w:divBdr>
    </w:div>
    <w:div w:id="774180455">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820197175">
      <w:bodyDiv w:val="1"/>
      <w:marLeft w:val="0"/>
      <w:marRight w:val="0"/>
      <w:marTop w:val="0"/>
      <w:marBottom w:val="0"/>
      <w:divBdr>
        <w:top w:val="none" w:sz="0" w:space="0" w:color="auto"/>
        <w:left w:val="none" w:sz="0" w:space="0" w:color="auto"/>
        <w:bottom w:val="none" w:sz="0" w:space="0" w:color="auto"/>
        <w:right w:val="none" w:sz="0" w:space="0" w:color="auto"/>
      </w:divBdr>
    </w:div>
    <w:div w:id="878125117">
      <w:bodyDiv w:val="1"/>
      <w:marLeft w:val="0"/>
      <w:marRight w:val="0"/>
      <w:marTop w:val="0"/>
      <w:marBottom w:val="0"/>
      <w:divBdr>
        <w:top w:val="none" w:sz="0" w:space="0" w:color="auto"/>
        <w:left w:val="none" w:sz="0" w:space="0" w:color="auto"/>
        <w:bottom w:val="none" w:sz="0" w:space="0" w:color="auto"/>
        <w:right w:val="none" w:sz="0" w:space="0" w:color="auto"/>
      </w:divBdr>
    </w:div>
    <w:div w:id="888146367">
      <w:bodyDiv w:val="1"/>
      <w:marLeft w:val="0"/>
      <w:marRight w:val="0"/>
      <w:marTop w:val="0"/>
      <w:marBottom w:val="0"/>
      <w:divBdr>
        <w:top w:val="none" w:sz="0" w:space="0" w:color="auto"/>
        <w:left w:val="none" w:sz="0" w:space="0" w:color="auto"/>
        <w:bottom w:val="none" w:sz="0" w:space="0" w:color="auto"/>
        <w:right w:val="none" w:sz="0" w:space="0" w:color="auto"/>
      </w:divBdr>
    </w:div>
    <w:div w:id="985546230">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129125845">
      <w:bodyDiv w:val="1"/>
      <w:marLeft w:val="0"/>
      <w:marRight w:val="0"/>
      <w:marTop w:val="0"/>
      <w:marBottom w:val="0"/>
      <w:divBdr>
        <w:top w:val="none" w:sz="0" w:space="0" w:color="auto"/>
        <w:left w:val="none" w:sz="0" w:space="0" w:color="auto"/>
        <w:bottom w:val="none" w:sz="0" w:space="0" w:color="auto"/>
        <w:right w:val="none" w:sz="0" w:space="0" w:color="auto"/>
      </w:divBdr>
    </w:div>
    <w:div w:id="1175150501">
      <w:bodyDiv w:val="1"/>
      <w:marLeft w:val="0"/>
      <w:marRight w:val="0"/>
      <w:marTop w:val="0"/>
      <w:marBottom w:val="0"/>
      <w:divBdr>
        <w:top w:val="none" w:sz="0" w:space="0" w:color="auto"/>
        <w:left w:val="none" w:sz="0" w:space="0" w:color="auto"/>
        <w:bottom w:val="none" w:sz="0" w:space="0" w:color="auto"/>
        <w:right w:val="none" w:sz="0" w:space="0" w:color="auto"/>
      </w:divBdr>
    </w:div>
    <w:div w:id="1195003231">
      <w:bodyDiv w:val="1"/>
      <w:marLeft w:val="0"/>
      <w:marRight w:val="0"/>
      <w:marTop w:val="0"/>
      <w:marBottom w:val="0"/>
      <w:divBdr>
        <w:top w:val="none" w:sz="0" w:space="0" w:color="auto"/>
        <w:left w:val="none" w:sz="0" w:space="0" w:color="auto"/>
        <w:bottom w:val="none" w:sz="0" w:space="0" w:color="auto"/>
        <w:right w:val="none" w:sz="0" w:space="0" w:color="auto"/>
      </w:divBdr>
    </w:div>
    <w:div w:id="1248878026">
      <w:bodyDiv w:val="1"/>
      <w:marLeft w:val="0"/>
      <w:marRight w:val="0"/>
      <w:marTop w:val="0"/>
      <w:marBottom w:val="0"/>
      <w:divBdr>
        <w:top w:val="none" w:sz="0" w:space="0" w:color="auto"/>
        <w:left w:val="none" w:sz="0" w:space="0" w:color="auto"/>
        <w:bottom w:val="none" w:sz="0" w:space="0" w:color="auto"/>
        <w:right w:val="none" w:sz="0" w:space="0" w:color="auto"/>
      </w:divBdr>
    </w:div>
    <w:div w:id="1471482717">
      <w:bodyDiv w:val="1"/>
      <w:marLeft w:val="0"/>
      <w:marRight w:val="0"/>
      <w:marTop w:val="0"/>
      <w:marBottom w:val="0"/>
      <w:divBdr>
        <w:top w:val="none" w:sz="0" w:space="0" w:color="auto"/>
        <w:left w:val="none" w:sz="0" w:space="0" w:color="auto"/>
        <w:bottom w:val="none" w:sz="0" w:space="0" w:color="auto"/>
        <w:right w:val="none" w:sz="0" w:space="0" w:color="auto"/>
      </w:divBdr>
    </w:div>
    <w:div w:id="1586840604">
      <w:bodyDiv w:val="1"/>
      <w:marLeft w:val="0"/>
      <w:marRight w:val="0"/>
      <w:marTop w:val="0"/>
      <w:marBottom w:val="0"/>
      <w:divBdr>
        <w:top w:val="none" w:sz="0" w:space="0" w:color="auto"/>
        <w:left w:val="none" w:sz="0" w:space="0" w:color="auto"/>
        <w:bottom w:val="none" w:sz="0" w:space="0" w:color="auto"/>
        <w:right w:val="none" w:sz="0" w:space="0" w:color="auto"/>
      </w:divBdr>
    </w:div>
    <w:div w:id="1631324050">
      <w:bodyDiv w:val="1"/>
      <w:marLeft w:val="0"/>
      <w:marRight w:val="0"/>
      <w:marTop w:val="0"/>
      <w:marBottom w:val="0"/>
      <w:divBdr>
        <w:top w:val="none" w:sz="0" w:space="0" w:color="auto"/>
        <w:left w:val="none" w:sz="0" w:space="0" w:color="auto"/>
        <w:bottom w:val="none" w:sz="0" w:space="0" w:color="auto"/>
        <w:right w:val="none" w:sz="0" w:space="0" w:color="auto"/>
      </w:divBdr>
    </w:div>
    <w:div w:id="1786655036">
      <w:bodyDiv w:val="1"/>
      <w:marLeft w:val="0"/>
      <w:marRight w:val="0"/>
      <w:marTop w:val="0"/>
      <w:marBottom w:val="0"/>
      <w:divBdr>
        <w:top w:val="none" w:sz="0" w:space="0" w:color="auto"/>
        <w:left w:val="none" w:sz="0" w:space="0" w:color="auto"/>
        <w:bottom w:val="none" w:sz="0" w:space="0" w:color="auto"/>
        <w:right w:val="none" w:sz="0" w:space="0" w:color="auto"/>
      </w:divBdr>
    </w:div>
    <w:div w:id="1839036841">
      <w:bodyDiv w:val="1"/>
      <w:marLeft w:val="0"/>
      <w:marRight w:val="0"/>
      <w:marTop w:val="0"/>
      <w:marBottom w:val="0"/>
      <w:divBdr>
        <w:top w:val="none" w:sz="0" w:space="0" w:color="auto"/>
        <w:left w:val="none" w:sz="0" w:space="0" w:color="auto"/>
        <w:bottom w:val="none" w:sz="0" w:space="0" w:color="auto"/>
        <w:right w:val="none" w:sz="0" w:space="0" w:color="auto"/>
      </w:divBdr>
    </w:div>
    <w:div w:id="1853104771">
      <w:bodyDiv w:val="1"/>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 w:id="2040812846">
      <w:bodyDiv w:val="1"/>
      <w:marLeft w:val="0"/>
      <w:marRight w:val="0"/>
      <w:marTop w:val="0"/>
      <w:marBottom w:val="0"/>
      <w:divBdr>
        <w:top w:val="none" w:sz="0" w:space="0" w:color="auto"/>
        <w:left w:val="none" w:sz="0" w:space="0" w:color="auto"/>
        <w:bottom w:val="none" w:sz="0" w:space="0" w:color="auto"/>
        <w:right w:val="none" w:sz="0" w:space="0" w:color="auto"/>
      </w:divBdr>
    </w:div>
    <w:div w:id="214245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funds.bg/bg/node/8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ufunds.bg/bg/node/82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2DDE7-BAE7-4057-9489-813734F7A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Pages>
  <Words>2322</Words>
  <Characters>13461</Characters>
  <Application>Microsoft Office Word</Application>
  <DocSecurity>0</DocSecurity>
  <Lines>112</Lines>
  <Paragraphs>31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mlsp</Company>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ЮП</dc:creator>
  <cp:lastModifiedBy>Teodora Mehandjiyska</cp:lastModifiedBy>
  <cp:revision>35</cp:revision>
  <cp:lastPrinted>2017-11-03T13:43:00Z</cp:lastPrinted>
  <dcterms:created xsi:type="dcterms:W3CDTF">2024-09-12T06:58:00Z</dcterms:created>
  <dcterms:modified xsi:type="dcterms:W3CDTF">2025-01-31T07:27:00Z</dcterms:modified>
</cp:coreProperties>
</file>